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C763" w14:textId="77777777" w:rsidR="00A64948" w:rsidRPr="00040804" w:rsidRDefault="00A64948" w:rsidP="00A64948">
      <w:pPr>
        <w:pStyle w:val="Heading1"/>
        <w:rPr>
          <w:sz w:val="28"/>
          <w:szCs w:val="28"/>
        </w:rPr>
      </w:pPr>
      <w:r w:rsidRPr="00040804">
        <w:rPr>
          <w:sz w:val="28"/>
          <w:szCs w:val="28"/>
        </w:rPr>
        <w:t xml:space="preserve">Royal National </w:t>
      </w:r>
      <w:r>
        <w:rPr>
          <w:sz w:val="28"/>
          <w:szCs w:val="28"/>
        </w:rPr>
        <w:t>Institute</w:t>
      </w:r>
      <w:r w:rsidRPr="00040804">
        <w:rPr>
          <w:sz w:val="28"/>
          <w:szCs w:val="28"/>
        </w:rPr>
        <w:t xml:space="preserve"> of Blind People Scotland</w:t>
      </w:r>
    </w:p>
    <w:p w14:paraId="11750A9E" w14:textId="49CB0CDE" w:rsidR="00A64948" w:rsidRPr="00A64948" w:rsidRDefault="00376821" w:rsidP="00A64948">
      <w:pPr>
        <w:pStyle w:val="Heading1"/>
      </w:pPr>
      <w:r>
        <w:t>Local Vision</w:t>
      </w:r>
    </w:p>
    <w:p w14:paraId="52250738" w14:textId="77777777" w:rsidR="00A64948" w:rsidRDefault="00A64948" w:rsidP="00A64948">
      <w:r>
        <w:t>Manifesto for Scottish local authority elections 2022</w:t>
      </w:r>
    </w:p>
    <w:p w14:paraId="20AB66AC" w14:textId="71982AEE" w:rsidR="00DC0D45" w:rsidRDefault="00DC0D45">
      <w:r>
        <w:br w:type="page"/>
      </w:r>
    </w:p>
    <w:p w14:paraId="02D1AABD" w14:textId="05681769" w:rsidR="00126928" w:rsidRPr="008527B8" w:rsidRDefault="00126928" w:rsidP="00A64948">
      <w:pPr>
        <w:pStyle w:val="Heading2"/>
      </w:pPr>
      <w:r w:rsidRPr="008527B8">
        <w:lastRenderedPageBreak/>
        <w:t>RNIB Scotland</w:t>
      </w:r>
    </w:p>
    <w:p w14:paraId="408FC584" w14:textId="77777777" w:rsidR="00126928" w:rsidRDefault="00126928" w:rsidP="00126928">
      <w:pPr>
        <w:rPr>
          <w:rFonts w:cs="Arial"/>
          <w:b/>
          <w:szCs w:val="28"/>
        </w:rPr>
      </w:pPr>
    </w:p>
    <w:p w14:paraId="66991CEA" w14:textId="77777777" w:rsidR="00126928" w:rsidRDefault="00126928" w:rsidP="00A64948">
      <w:pPr>
        <w:pStyle w:val="Heading3"/>
      </w:pPr>
      <w:r>
        <w:t>About us</w:t>
      </w:r>
    </w:p>
    <w:p w14:paraId="1AF72430" w14:textId="63A86B6F" w:rsidR="00126928" w:rsidRDefault="00126928" w:rsidP="00126928">
      <w:pPr>
        <w:rPr>
          <w:rFonts w:cs="Arial"/>
          <w:szCs w:val="28"/>
        </w:rPr>
      </w:pPr>
      <w:r>
        <w:rPr>
          <w:rFonts w:cs="Arial"/>
          <w:szCs w:val="28"/>
        </w:rPr>
        <w:t>RNIB Scotland is the country</w:t>
      </w:r>
      <w:r w:rsidR="00373E0F">
        <w:rPr>
          <w:rFonts w:cs="Arial"/>
          <w:szCs w:val="28"/>
        </w:rPr>
        <w:t>’</w:t>
      </w:r>
      <w:r>
        <w:rPr>
          <w:rFonts w:cs="Arial"/>
          <w:szCs w:val="28"/>
        </w:rPr>
        <w:t xml:space="preserve">s leading sight loss charity. We campaign to raise awareness of issues faced by blind and partially sighted people, and work in partnership with local authorities as well as public, private and third sector bodies across Scotland to deliver projects and services. </w:t>
      </w:r>
    </w:p>
    <w:p w14:paraId="46CB0847" w14:textId="77777777" w:rsidR="002F1B71" w:rsidRDefault="002F1B71" w:rsidP="00126928">
      <w:pPr>
        <w:rPr>
          <w:rFonts w:cs="Arial"/>
          <w:szCs w:val="28"/>
        </w:rPr>
      </w:pPr>
    </w:p>
    <w:p w14:paraId="49B5048A" w14:textId="77777777" w:rsidR="00126928" w:rsidRDefault="00126928" w:rsidP="00A64948">
      <w:pPr>
        <w:pStyle w:val="Heading3"/>
      </w:pPr>
      <w:r>
        <w:t>What we do</w:t>
      </w:r>
    </w:p>
    <w:p w14:paraId="407BFD3F" w14:textId="50060F54" w:rsidR="00126928" w:rsidRDefault="00126928" w:rsidP="00782B64">
      <w:pPr>
        <w:pStyle w:val="ListBullet"/>
        <w:numPr>
          <w:ilvl w:val="0"/>
          <w:numId w:val="28"/>
        </w:numPr>
      </w:pPr>
      <w:r>
        <w:t xml:space="preserve">Help people newly diagnosed with sight loss to </w:t>
      </w:r>
      <w:r w:rsidR="00FB5677">
        <w:t>live the lives they want to lead</w:t>
      </w:r>
      <w:r>
        <w:t>.</w:t>
      </w:r>
    </w:p>
    <w:p w14:paraId="6FAF2EEE" w14:textId="6B37774F" w:rsidR="00126928" w:rsidRDefault="00126928" w:rsidP="00782B64">
      <w:pPr>
        <w:pStyle w:val="ListBullet"/>
        <w:numPr>
          <w:ilvl w:val="0"/>
          <w:numId w:val="28"/>
        </w:numPr>
      </w:pPr>
      <w:r>
        <w:t xml:space="preserve">Help blind and partially sighted children and adults throughout Scotland to live </w:t>
      </w:r>
      <w:r w:rsidR="00FB5677">
        <w:t xml:space="preserve">confidently </w:t>
      </w:r>
      <w:r>
        <w:t>and independently.</w:t>
      </w:r>
    </w:p>
    <w:p w14:paraId="55D80A1A" w14:textId="49E90C82" w:rsidR="00ED5A2C" w:rsidRDefault="00ED5A2C" w:rsidP="00782B64">
      <w:pPr>
        <w:pStyle w:val="ListBullet"/>
        <w:numPr>
          <w:ilvl w:val="0"/>
          <w:numId w:val="28"/>
        </w:numPr>
      </w:pPr>
      <w:r>
        <w:rPr>
          <w:rFonts w:cs="Arial"/>
          <w:szCs w:val="28"/>
          <w:lang w:val="en"/>
        </w:rPr>
        <w:t xml:space="preserve">Support adults </w:t>
      </w:r>
      <w:r w:rsidR="00FB5677">
        <w:rPr>
          <w:rFonts w:cs="Arial"/>
          <w:szCs w:val="28"/>
          <w:lang w:val="en"/>
        </w:rPr>
        <w:t xml:space="preserve">with </w:t>
      </w:r>
      <w:r>
        <w:rPr>
          <w:rFonts w:cs="Arial"/>
          <w:szCs w:val="28"/>
          <w:lang w:val="en"/>
        </w:rPr>
        <w:t>sight loss to retain their jobs</w:t>
      </w:r>
      <w:r w:rsidR="00FB5677">
        <w:rPr>
          <w:rFonts w:cs="Arial"/>
          <w:szCs w:val="28"/>
          <w:lang w:val="en"/>
        </w:rPr>
        <w:t>.</w:t>
      </w:r>
    </w:p>
    <w:p w14:paraId="2EA84085" w14:textId="4C84E6D5" w:rsidR="00126928" w:rsidRDefault="00126928" w:rsidP="00782B64">
      <w:pPr>
        <w:pStyle w:val="ListBullet"/>
        <w:numPr>
          <w:ilvl w:val="0"/>
          <w:numId w:val="28"/>
        </w:numPr>
      </w:pPr>
      <w:r>
        <w:t xml:space="preserve">Provide advice, support, training and </w:t>
      </w:r>
      <w:r w:rsidR="00C84568">
        <w:t xml:space="preserve">aids and </w:t>
      </w:r>
      <w:r>
        <w:t>equipment.</w:t>
      </w:r>
    </w:p>
    <w:p w14:paraId="07C00310" w14:textId="6BD1CFF9" w:rsidR="00126928" w:rsidRDefault="004775EB" w:rsidP="00782B64">
      <w:pPr>
        <w:pStyle w:val="ListBullet"/>
        <w:numPr>
          <w:ilvl w:val="0"/>
          <w:numId w:val="28"/>
        </w:numPr>
      </w:pPr>
      <w:r>
        <w:t>Lend and t</w:t>
      </w:r>
      <w:r w:rsidR="00126928">
        <w:t>ranscribe books and other materials in audio, braille and large print.</w:t>
      </w:r>
    </w:p>
    <w:p w14:paraId="6C4240FF" w14:textId="77777777" w:rsidR="00126928" w:rsidRDefault="00126928" w:rsidP="00782B64">
      <w:pPr>
        <w:pStyle w:val="ListBullet"/>
        <w:numPr>
          <w:ilvl w:val="0"/>
          <w:numId w:val="28"/>
        </w:numPr>
      </w:pPr>
      <w:r>
        <w:t>Campaign to improve the life chances of people with sight loss (from nursery to school and into employment).</w:t>
      </w:r>
    </w:p>
    <w:p w14:paraId="44C45BB7" w14:textId="47B3083F" w:rsidR="00126928" w:rsidRDefault="00126928" w:rsidP="00782B64">
      <w:pPr>
        <w:pStyle w:val="ListBullet"/>
        <w:numPr>
          <w:ilvl w:val="0"/>
          <w:numId w:val="28"/>
        </w:numPr>
      </w:pPr>
      <w:r>
        <w:t>Work to prevent avoidable sight loss.</w:t>
      </w:r>
    </w:p>
    <w:p w14:paraId="3A504502" w14:textId="004DF057" w:rsidR="002E72F2" w:rsidRDefault="002E72F2" w:rsidP="00E45DF2">
      <w:pPr>
        <w:pStyle w:val="ListBullet"/>
        <w:numPr>
          <w:ilvl w:val="0"/>
          <w:numId w:val="0"/>
        </w:numPr>
        <w:ind w:left="360" w:hanging="360"/>
      </w:pPr>
    </w:p>
    <w:p w14:paraId="4909EC7B" w14:textId="1CC21157" w:rsidR="00B92AE0" w:rsidRDefault="00B92AE0" w:rsidP="00E45DF2">
      <w:pPr>
        <w:pStyle w:val="ListBullet"/>
        <w:numPr>
          <w:ilvl w:val="0"/>
          <w:numId w:val="0"/>
        </w:numPr>
        <w:ind w:left="360" w:hanging="360"/>
      </w:pPr>
    </w:p>
    <w:p w14:paraId="5C1FF29F" w14:textId="50ABAA8F" w:rsidR="00B92AE0" w:rsidRDefault="00B92AE0" w:rsidP="00E45DF2">
      <w:pPr>
        <w:pStyle w:val="ListBullet"/>
        <w:numPr>
          <w:ilvl w:val="0"/>
          <w:numId w:val="0"/>
        </w:numPr>
        <w:ind w:left="360" w:hanging="360"/>
      </w:pPr>
    </w:p>
    <w:p w14:paraId="64BAFFE5" w14:textId="74F7ED1F" w:rsidR="00B92AE0" w:rsidRDefault="00B92AE0" w:rsidP="00E45DF2">
      <w:pPr>
        <w:pStyle w:val="ListBullet"/>
        <w:numPr>
          <w:ilvl w:val="0"/>
          <w:numId w:val="0"/>
        </w:numPr>
        <w:ind w:left="360" w:hanging="360"/>
      </w:pPr>
    </w:p>
    <w:p w14:paraId="7C4A87C5" w14:textId="4A993DFD" w:rsidR="00B92AE0" w:rsidRDefault="00B92AE0" w:rsidP="00B92AE0">
      <w:r>
        <w:t xml:space="preserve">The front cover </w:t>
      </w:r>
      <w:r w:rsidR="007E3A34">
        <w:t xml:space="preserve">of this document </w:t>
      </w:r>
      <w:r>
        <w:t xml:space="preserve">shows four images of Scottish locations as seen </w:t>
      </w:r>
      <w:r w:rsidR="00FB5677">
        <w:t xml:space="preserve">by someone with </w:t>
      </w:r>
      <w:r>
        <w:t>different sight loss conditions</w:t>
      </w:r>
      <w:r w:rsidR="00953F4B">
        <w:t>.</w:t>
      </w:r>
      <w:r>
        <w:t xml:space="preserve"> </w:t>
      </w:r>
      <w:r w:rsidR="003924A1">
        <w:t>Clockwise from top</w:t>
      </w:r>
      <w:r w:rsidR="00953F4B">
        <w:t xml:space="preserve"> left: t</w:t>
      </w:r>
      <w:r>
        <w:t xml:space="preserve">he Tay Rail Bridge (age-related macular degeneration); the Callanish Standing Stones (diabetic retinopathy); </w:t>
      </w:r>
      <w:r w:rsidR="00AD3517">
        <w:t xml:space="preserve">George Square, Glasgow (glaucoma); and </w:t>
      </w:r>
      <w:r>
        <w:t>Glen</w:t>
      </w:r>
      <w:r w:rsidR="00473C0C">
        <w:t>c</w:t>
      </w:r>
      <w:r>
        <w:t>oe (cataract</w:t>
      </w:r>
      <w:r w:rsidR="00AD3517">
        <w:t>)</w:t>
      </w:r>
      <w:r>
        <w:t>.</w:t>
      </w:r>
    </w:p>
    <w:p w14:paraId="6650C4E8" w14:textId="77777777" w:rsidR="00B92AE0" w:rsidRPr="00B92AE0" w:rsidRDefault="00B92AE0" w:rsidP="00E45DF2">
      <w:pPr>
        <w:pStyle w:val="ListBullet"/>
        <w:numPr>
          <w:ilvl w:val="0"/>
          <w:numId w:val="0"/>
        </w:numPr>
        <w:ind w:left="360" w:hanging="360"/>
        <w:rPr>
          <w:b/>
          <w:bCs/>
        </w:rPr>
      </w:pPr>
    </w:p>
    <w:p w14:paraId="615B7CCF" w14:textId="6F090E2F" w:rsidR="00DC0D45" w:rsidRDefault="00DC0D45">
      <w:pPr>
        <w:rPr>
          <w:b/>
          <w:kern w:val="32"/>
          <w:sz w:val="44"/>
        </w:rPr>
      </w:pPr>
      <w:r>
        <w:br w:type="page"/>
      </w:r>
    </w:p>
    <w:p w14:paraId="06438A9D" w14:textId="77777777" w:rsidR="00D05C4B" w:rsidRPr="00D05C4B" w:rsidRDefault="00D05C4B" w:rsidP="00A64948">
      <w:pPr>
        <w:pStyle w:val="Heading2"/>
      </w:pPr>
      <w:r w:rsidRPr="00D05C4B">
        <w:lastRenderedPageBreak/>
        <w:t>Contents</w:t>
      </w:r>
    </w:p>
    <w:p w14:paraId="184742D0" w14:textId="77777777" w:rsidR="00D05C4B" w:rsidRDefault="00D05C4B" w:rsidP="00D05C4B"/>
    <w:p w14:paraId="00DAE6AE" w14:textId="77777777" w:rsidR="00D05C4B" w:rsidRDefault="00D05C4B" w:rsidP="00D05C4B">
      <w:pPr>
        <w:pStyle w:val="ListParagraph"/>
        <w:numPr>
          <w:ilvl w:val="0"/>
          <w:numId w:val="26"/>
        </w:numPr>
      </w:pPr>
      <w:r>
        <w:t>Introduction</w:t>
      </w:r>
    </w:p>
    <w:p w14:paraId="70C6F232" w14:textId="77777777" w:rsidR="00DE13C3" w:rsidRDefault="00DE13C3" w:rsidP="00DE13C3">
      <w:pPr>
        <w:pStyle w:val="ListParagraph"/>
      </w:pPr>
    </w:p>
    <w:p w14:paraId="108BDC02" w14:textId="77777777" w:rsidR="00F25B29" w:rsidRDefault="00DE13C3" w:rsidP="00F25B29">
      <w:pPr>
        <w:pStyle w:val="ListParagraph"/>
        <w:numPr>
          <w:ilvl w:val="0"/>
          <w:numId w:val="26"/>
        </w:numPr>
      </w:pPr>
      <w:r w:rsidRPr="00F25B29">
        <w:t>Accessible Streets</w:t>
      </w:r>
    </w:p>
    <w:p w14:paraId="43D7CCB9" w14:textId="77777777" w:rsidR="00F25B29" w:rsidRPr="00F25B29" w:rsidRDefault="00F25B29" w:rsidP="00F25B29">
      <w:pPr>
        <w:pStyle w:val="ListParagraph"/>
      </w:pPr>
    </w:p>
    <w:p w14:paraId="1A6A9FD4" w14:textId="6084059A" w:rsidR="00D05C4B" w:rsidRPr="00F25B29" w:rsidRDefault="00D05C4B" w:rsidP="00F25B29">
      <w:pPr>
        <w:pStyle w:val="ListParagraph"/>
        <w:numPr>
          <w:ilvl w:val="0"/>
          <w:numId w:val="26"/>
        </w:numPr>
      </w:pPr>
      <w:r w:rsidRPr="00F25B29">
        <w:t>Transport</w:t>
      </w:r>
    </w:p>
    <w:p w14:paraId="0782592B" w14:textId="77777777" w:rsidR="00D05C4B" w:rsidRPr="00F25B29" w:rsidRDefault="00D05C4B" w:rsidP="00D05C4B">
      <w:pPr>
        <w:pStyle w:val="ListParagraph"/>
      </w:pPr>
    </w:p>
    <w:p w14:paraId="2EA36F3C" w14:textId="77777777" w:rsidR="00D05C4B" w:rsidRDefault="00D05C4B" w:rsidP="00D05C4B">
      <w:pPr>
        <w:pStyle w:val="ListParagraph"/>
        <w:numPr>
          <w:ilvl w:val="0"/>
          <w:numId w:val="26"/>
        </w:numPr>
      </w:pPr>
      <w:r>
        <w:t>Education</w:t>
      </w:r>
    </w:p>
    <w:p w14:paraId="4EEF1581" w14:textId="77777777" w:rsidR="00D05C4B" w:rsidRDefault="00D05C4B" w:rsidP="00D05C4B">
      <w:pPr>
        <w:pStyle w:val="ListParagraph"/>
      </w:pPr>
    </w:p>
    <w:p w14:paraId="4518E55B" w14:textId="77777777" w:rsidR="00D05C4B" w:rsidRDefault="00D05C4B" w:rsidP="00D05C4B">
      <w:pPr>
        <w:pStyle w:val="ListParagraph"/>
        <w:numPr>
          <w:ilvl w:val="0"/>
          <w:numId w:val="26"/>
        </w:numPr>
      </w:pPr>
      <w:r>
        <w:t>Employment</w:t>
      </w:r>
    </w:p>
    <w:p w14:paraId="6723B8AF" w14:textId="77777777" w:rsidR="00D05C4B" w:rsidRDefault="00D05C4B" w:rsidP="00D05C4B">
      <w:pPr>
        <w:pStyle w:val="ListParagraph"/>
      </w:pPr>
    </w:p>
    <w:p w14:paraId="60710F9A" w14:textId="77777777" w:rsidR="00D05C4B" w:rsidRDefault="00D05C4B" w:rsidP="00D05C4B">
      <w:pPr>
        <w:pStyle w:val="ListParagraph"/>
        <w:numPr>
          <w:ilvl w:val="0"/>
          <w:numId w:val="26"/>
        </w:numPr>
      </w:pPr>
      <w:r>
        <w:t>Health and Social Care</w:t>
      </w:r>
    </w:p>
    <w:p w14:paraId="6C7074B6" w14:textId="01BB0324" w:rsidR="00D05C4B" w:rsidRDefault="00EE6C01" w:rsidP="00EE6C01">
      <w:pPr>
        <w:pStyle w:val="ListParagraph"/>
        <w:numPr>
          <w:ilvl w:val="0"/>
          <w:numId w:val="29"/>
        </w:numPr>
      </w:pPr>
      <w:r>
        <w:t>Eye Clinic Liaison Officers</w:t>
      </w:r>
      <w:r w:rsidR="0076256B">
        <w:t xml:space="preserve"> (ECLOs)</w:t>
      </w:r>
    </w:p>
    <w:p w14:paraId="0B2619EA" w14:textId="43D4B132" w:rsidR="00EE6C01" w:rsidRDefault="00EE6C01" w:rsidP="00EE6C01">
      <w:pPr>
        <w:pStyle w:val="ListParagraph"/>
        <w:numPr>
          <w:ilvl w:val="0"/>
          <w:numId w:val="29"/>
        </w:numPr>
      </w:pPr>
      <w:r>
        <w:t>Registration</w:t>
      </w:r>
    </w:p>
    <w:p w14:paraId="519E9BDC" w14:textId="532D2657" w:rsidR="00EE6C01" w:rsidRDefault="00EE6C01" w:rsidP="00EE6C01">
      <w:pPr>
        <w:pStyle w:val="ListParagraph"/>
        <w:numPr>
          <w:ilvl w:val="0"/>
          <w:numId w:val="29"/>
        </w:numPr>
      </w:pPr>
      <w:r>
        <w:t>Vision Rehabilitation</w:t>
      </w:r>
    </w:p>
    <w:p w14:paraId="0624CA2D" w14:textId="77777777" w:rsidR="00EE6C01" w:rsidRDefault="00EE6C01" w:rsidP="00D05C4B">
      <w:pPr>
        <w:pStyle w:val="ListParagraph"/>
      </w:pPr>
    </w:p>
    <w:p w14:paraId="78F5A098" w14:textId="3B165DE4" w:rsidR="00EE6C01" w:rsidRDefault="00EE6C01" w:rsidP="00D05C4B">
      <w:pPr>
        <w:pStyle w:val="ListParagraph"/>
        <w:numPr>
          <w:ilvl w:val="0"/>
          <w:numId w:val="26"/>
        </w:numPr>
      </w:pPr>
      <w:r>
        <w:t>Accessible Information</w:t>
      </w:r>
    </w:p>
    <w:p w14:paraId="3D95671E" w14:textId="77777777" w:rsidR="00EE6C01" w:rsidRDefault="00EE6C01" w:rsidP="00EE6C01">
      <w:pPr>
        <w:pStyle w:val="ListParagraph"/>
      </w:pPr>
    </w:p>
    <w:p w14:paraId="313A6E4B" w14:textId="641CBD42" w:rsidR="00D05C4B" w:rsidRDefault="00D05C4B" w:rsidP="00D05C4B">
      <w:pPr>
        <w:pStyle w:val="ListParagraph"/>
        <w:numPr>
          <w:ilvl w:val="0"/>
          <w:numId w:val="26"/>
        </w:numPr>
      </w:pPr>
      <w:r>
        <w:t>Sport and Recreation</w:t>
      </w:r>
    </w:p>
    <w:p w14:paraId="29A5F69C" w14:textId="77777777" w:rsidR="00D05C4B" w:rsidRDefault="00D05C4B" w:rsidP="00D05C4B">
      <w:pPr>
        <w:pStyle w:val="ListParagraph"/>
      </w:pPr>
    </w:p>
    <w:p w14:paraId="5EF27D76" w14:textId="4DCDEB00" w:rsidR="00D05C4B" w:rsidRDefault="00D05C4B" w:rsidP="00D05C4B">
      <w:pPr>
        <w:pStyle w:val="ListParagraph"/>
        <w:numPr>
          <w:ilvl w:val="0"/>
          <w:numId w:val="26"/>
        </w:numPr>
      </w:pPr>
      <w:r>
        <w:t>Youth Participation</w:t>
      </w:r>
    </w:p>
    <w:p w14:paraId="6FBD3A8F" w14:textId="44AD602A" w:rsidR="001A403E" w:rsidRDefault="001A403E" w:rsidP="001A403E"/>
    <w:p w14:paraId="4A4EFC2F" w14:textId="2FE57261" w:rsidR="001A403E" w:rsidRPr="00AE48DD" w:rsidRDefault="001A403E" w:rsidP="001A403E">
      <w:pPr>
        <w:pStyle w:val="ListParagraph"/>
        <w:numPr>
          <w:ilvl w:val="0"/>
          <w:numId w:val="26"/>
        </w:numPr>
      </w:pPr>
      <w:r w:rsidRPr="00AE48DD">
        <w:t>Contacts</w:t>
      </w:r>
    </w:p>
    <w:p w14:paraId="1584F3A9" w14:textId="628F4CA7" w:rsidR="00D05C4B" w:rsidRDefault="00D05C4B">
      <w:pPr>
        <w:rPr>
          <w:b/>
          <w:kern w:val="32"/>
          <w:sz w:val="44"/>
        </w:rPr>
      </w:pPr>
      <w:r>
        <w:br w:type="page"/>
      </w:r>
    </w:p>
    <w:p w14:paraId="3BFF56AB" w14:textId="28845B22" w:rsidR="00126928" w:rsidRPr="008527B8" w:rsidRDefault="00126928" w:rsidP="00A64948">
      <w:pPr>
        <w:pStyle w:val="Heading2"/>
      </w:pPr>
      <w:r w:rsidRPr="008527B8">
        <w:lastRenderedPageBreak/>
        <w:t>Introduction</w:t>
      </w:r>
    </w:p>
    <w:p w14:paraId="6229769D" w14:textId="46A328A5" w:rsidR="00D1229A" w:rsidRPr="00681CBD" w:rsidRDefault="00D1229A" w:rsidP="00D1229A">
      <w:pPr>
        <w:rPr>
          <w:rFonts w:cs="Arial"/>
          <w:szCs w:val="28"/>
        </w:rPr>
      </w:pPr>
      <w:r>
        <w:t xml:space="preserve">Around 178,000 people </w:t>
      </w:r>
      <w:r w:rsidR="00AD1C35">
        <w:t xml:space="preserve">are currently living </w:t>
      </w:r>
      <w:r>
        <w:t>with a significant degree of sight loss in Scotland, of wh</w:t>
      </w:r>
      <w:r w:rsidR="00B764DC">
        <w:t>om</w:t>
      </w:r>
      <w:r>
        <w:t xml:space="preserve"> </w:t>
      </w:r>
      <w:r w:rsidR="006D5C55">
        <w:t xml:space="preserve">around 4,300 </w:t>
      </w:r>
      <w:r>
        <w:t>are children and young people.</w:t>
      </w:r>
      <w:r w:rsidR="00681CBD">
        <w:t xml:space="preserve"> </w:t>
      </w:r>
      <w:r w:rsidR="009B1F7E">
        <w:rPr>
          <w:rFonts w:cs="Arial"/>
          <w:szCs w:val="28"/>
        </w:rPr>
        <w:t>Our</w:t>
      </w:r>
      <w:r w:rsidR="00681CBD">
        <w:rPr>
          <w:rFonts w:cs="Arial"/>
          <w:szCs w:val="28"/>
        </w:rPr>
        <w:t xml:space="preserve"> ageing population</w:t>
      </w:r>
      <w:r w:rsidR="009B1F7E">
        <w:rPr>
          <w:rFonts w:cs="Arial"/>
          <w:szCs w:val="28"/>
        </w:rPr>
        <w:t xml:space="preserve"> and</w:t>
      </w:r>
      <w:r w:rsidR="00681CBD">
        <w:rPr>
          <w:rFonts w:cs="Arial"/>
          <w:szCs w:val="28"/>
        </w:rPr>
        <w:t xml:space="preserve"> the increase in </w:t>
      </w:r>
      <w:r w:rsidR="009B1F7E">
        <w:rPr>
          <w:rFonts w:cs="Arial"/>
          <w:szCs w:val="28"/>
        </w:rPr>
        <w:t>sight</w:t>
      </w:r>
      <w:r w:rsidR="00681CBD">
        <w:rPr>
          <w:rFonts w:cs="Arial"/>
          <w:szCs w:val="28"/>
        </w:rPr>
        <w:t>-threatening conditions such as diabetes means this number will, inevitably, grow.</w:t>
      </w:r>
    </w:p>
    <w:p w14:paraId="22024979" w14:textId="77777777" w:rsidR="008459AE" w:rsidRDefault="008459AE" w:rsidP="00D1229A"/>
    <w:p w14:paraId="167B30D2" w14:textId="4E57ABCF" w:rsidR="00440BA7" w:rsidRDefault="008459AE" w:rsidP="00126928">
      <w:pPr>
        <w:rPr>
          <w:rFonts w:cs="Arial"/>
          <w:szCs w:val="28"/>
        </w:rPr>
      </w:pPr>
      <w:r>
        <w:rPr>
          <w:rFonts w:cs="Arial"/>
          <w:szCs w:val="28"/>
        </w:rPr>
        <w:t>Scotland</w:t>
      </w:r>
      <w:r w:rsidR="00373E0F">
        <w:rPr>
          <w:rFonts w:cs="Arial"/>
          <w:szCs w:val="28"/>
        </w:rPr>
        <w:t>’</w:t>
      </w:r>
      <w:r>
        <w:rPr>
          <w:rFonts w:cs="Arial"/>
          <w:szCs w:val="28"/>
        </w:rPr>
        <w:t>s l</w:t>
      </w:r>
      <w:r w:rsidR="00126928">
        <w:rPr>
          <w:rFonts w:cs="Arial"/>
          <w:szCs w:val="28"/>
        </w:rPr>
        <w:t xml:space="preserve">ocal authorities </w:t>
      </w:r>
      <w:r w:rsidR="00283C92">
        <w:rPr>
          <w:rFonts w:cs="Arial"/>
          <w:szCs w:val="28"/>
        </w:rPr>
        <w:t>play a vital r</w:t>
      </w:r>
      <w:r w:rsidR="00B569CC">
        <w:rPr>
          <w:rFonts w:cs="Arial"/>
          <w:szCs w:val="28"/>
        </w:rPr>
        <w:t>o</w:t>
      </w:r>
      <w:r w:rsidR="00283C92">
        <w:rPr>
          <w:rFonts w:cs="Arial"/>
          <w:szCs w:val="28"/>
        </w:rPr>
        <w:t xml:space="preserve">le in </w:t>
      </w:r>
      <w:r w:rsidR="00E03D2F">
        <w:rPr>
          <w:rFonts w:cs="Arial"/>
          <w:szCs w:val="28"/>
        </w:rPr>
        <w:t>helping</w:t>
      </w:r>
      <w:r w:rsidR="00126928">
        <w:rPr>
          <w:rFonts w:cs="Arial"/>
          <w:szCs w:val="28"/>
        </w:rPr>
        <w:t xml:space="preserve"> blind and partially sighted people </w:t>
      </w:r>
      <w:r w:rsidR="00E03D2F">
        <w:rPr>
          <w:rFonts w:cs="Arial"/>
          <w:szCs w:val="28"/>
        </w:rPr>
        <w:t>to</w:t>
      </w:r>
      <w:r w:rsidR="00D73142">
        <w:rPr>
          <w:rFonts w:cs="Arial"/>
          <w:szCs w:val="28"/>
        </w:rPr>
        <w:t xml:space="preserve"> live as independently and inclusively as possible</w:t>
      </w:r>
      <w:r w:rsidR="00126928">
        <w:rPr>
          <w:rFonts w:cs="Arial"/>
          <w:szCs w:val="28"/>
        </w:rPr>
        <w:t xml:space="preserve">. People with a visual impairment are more likely to depend on services such as social care and public transport, and to look for support from their council, from </w:t>
      </w:r>
      <w:r w:rsidR="00C63092">
        <w:rPr>
          <w:rFonts w:cs="Arial"/>
          <w:szCs w:val="28"/>
        </w:rPr>
        <w:t>engag</w:t>
      </w:r>
      <w:r w:rsidR="00126928">
        <w:rPr>
          <w:rFonts w:cs="Arial"/>
          <w:szCs w:val="28"/>
        </w:rPr>
        <w:t xml:space="preserve">ing </w:t>
      </w:r>
      <w:r w:rsidR="00630D5F">
        <w:rPr>
          <w:rFonts w:cs="Arial"/>
          <w:szCs w:val="28"/>
        </w:rPr>
        <w:t xml:space="preserve">with </w:t>
      </w:r>
      <w:r w:rsidR="00126928">
        <w:rPr>
          <w:rFonts w:cs="Arial"/>
          <w:szCs w:val="28"/>
        </w:rPr>
        <w:t xml:space="preserve">their community to </w:t>
      </w:r>
      <w:r w:rsidR="006D3D58">
        <w:rPr>
          <w:rFonts w:cs="Arial"/>
          <w:szCs w:val="28"/>
        </w:rPr>
        <w:t>ensuring their children</w:t>
      </w:r>
      <w:r w:rsidR="00373E0F">
        <w:rPr>
          <w:rFonts w:cs="Arial"/>
          <w:szCs w:val="28"/>
        </w:rPr>
        <w:t>’</w:t>
      </w:r>
      <w:r w:rsidR="006D3D58">
        <w:rPr>
          <w:rFonts w:cs="Arial"/>
          <w:szCs w:val="28"/>
        </w:rPr>
        <w:t>s educational materials are accessible</w:t>
      </w:r>
      <w:r w:rsidR="00126928">
        <w:rPr>
          <w:rFonts w:cs="Arial"/>
          <w:szCs w:val="28"/>
        </w:rPr>
        <w:t>.</w:t>
      </w:r>
    </w:p>
    <w:p w14:paraId="72F41209" w14:textId="77777777" w:rsidR="00440BA7" w:rsidRDefault="00440BA7" w:rsidP="00126928">
      <w:pPr>
        <w:rPr>
          <w:rFonts w:cs="Arial"/>
          <w:szCs w:val="28"/>
        </w:rPr>
      </w:pPr>
    </w:p>
    <w:p w14:paraId="62C599DA" w14:textId="6F2731F6" w:rsidR="00126928" w:rsidRDefault="00FB5677" w:rsidP="00126928">
      <w:pPr>
        <w:rPr>
          <w:rFonts w:cs="Arial"/>
          <w:szCs w:val="28"/>
        </w:rPr>
      </w:pPr>
      <w:r>
        <w:rPr>
          <w:rFonts w:cs="Arial"/>
          <w:szCs w:val="28"/>
        </w:rPr>
        <w:t>To</w:t>
      </w:r>
      <w:r w:rsidR="00DE13C3" w:rsidRPr="00A8689F">
        <w:rPr>
          <w:rFonts w:cs="Arial"/>
          <w:szCs w:val="28"/>
        </w:rPr>
        <w:t xml:space="preserve"> deliver services that can meet their needs, </w:t>
      </w:r>
      <w:r w:rsidR="000C76D8">
        <w:rPr>
          <w:rFonts w:cs="Arial"/>
          <w:szCs w:val="28"/>
        </w:rPr>
        <w:t>it</w:t>
      </w:r>
      <w:r w:rsidR="00373E0F">
        <w:rPr>
          <w:rFonts w:cs="Arial"/>
          <w:szCs w:val="28"/>
        </w:rPr>
        <w:t>’</w:t>
      </w:r>
      <w:r w:rsidR="000C76D8">
        <w:rPr>
          <w:rFonts w:cs="Arial"/>
          <w:szCs w:val="28"/>
        </w:rPr>
        <w:t>s</w:t>
      </w:r>
      <w:r w:rsidR="00126928">
        <w:rPr>
          <w:rFonts w:cs="Arial"/>
          <w:szCs w:val="28"/>
        </w:rPr>
        <w:t xml:space="preserve"> </w:t>
      </w:r>
      <w:r w:rsidR="006E20F4">
        <w:rPr>
          <w:rFonts w:cs="Arial"/>
          <w:szCs w:val="28"/>
        </w:rPr>
        <w:t xml:space="preserve">vitally </w:t>
      </w:r>
      <w:r w:rsidR="007F0CD7">
        <w:rPr>
          <w:rFonts w:cs="Arial"/>
          <w:szCs w:val="28"/>
        </w:rPr>
        <w:t>important</w:t>
      </w:r>
      <w:r w:rsidR="000C76D8">
        <w:rPr>
          <w:rFonts w:cs="Arial"/>
          <w:szCs w:val="28"/>
        </w:rPr>
        <w:t xml:space="preserve"> </w:t>
      </w:r>
      <w:r w:rsidR="00126928">
        <w:rPr>
          <w:rFonts w:cs="Arial"/>
          <w:szCs w:val="28"/>
        </w:rPr>
        <w:t xml:space="preserve">that local authorities </w:t>
      </w:r>
      <w:r w:rsidR="003D70E1">
        <w:rPr>
          <w:rFonts w:cs="Arial"/>
          <w:szCs w:val="28"/>
        </w:rPr>
        <w:t>appreciate</w:t>
      </w:r>
      <w:r w:rsidR="00126928">
        <w:rPr>
          <w:rFonts w:cs="Arial"/>
          <w:szCs w:val="28"/>
        </w:rPr>
        <w:t xml:space="preserve"> the challenges that visually impaired people face.</w:t>
      </w:r>
      <w:r w:rsidR="00E35535">
        <w:rPr>
          <w:rFonts w:cs="Arial"/>
          <w:szCs w:val="28"/>
        </w:rPr>
        <w:t xml:space="preserve"> </w:t>
      </w:r>
    </w:p>
    <w:p w14:paraId="51AC196F" w14:textId="6EB532D5" w:rsidR="00126928" w:rsidRDefault="00126928" w:rsidP="00126928">
      <w:pPr>
        <w:rPr>
          <w:rFonts w:cs="Arial"/>
          <w:szCs w:val="28"/>
        </w:rPr>
      </w:pPr>
    </w:p>
    <w:p w14:paraId="48EB457E" w14:textId="27D271D2" w:rsidR="00E118FA" w:rsidRPr="00F65B61" w:rsidRDefault="00A84302" w:rsidP="00E118FA">
      <w:pPr>
        <w:rPr>
          <w:rFonts w:cs="Arial"/>
          <w:szCs w:val="28"/>
        </w:rPr>
      </w:pPr>
      <w:r>
        <w:rPr>
          <w:rFonts w:cs="Arial"/>
          <w:szCs w:val="28"/>
        </w:rPr>
        <w:t>W</w:t>
      </w:r>
      <w:r w:rsidR="00F65B61">
        <w:rPr>
          <w:rFonts w:cs="Arial"/>
          <w:szCs w:val="28"/>
        </w:rPr>
        <w:t>e need h</w:t>
      </w:r>
      <w:r w:rsidR="00E118FA" w:rsidRPr="00216090">
        <w:rPr>
          <w:rFonts w:cs="Arial"/>
          <w:szCs w:val="28"/>
        </w:rPr>
        <w:t xml:space="preserve">ealth </w:t>
      </w:r>
      <w:r w:rsidR="00E118FA">
        <w:rPr>
          <w:rFonts w:cs="Arial"/>
          <w:szCs w:val="28"/>
        </w:rPr>
        <w:t xml:space="preserve">and social care </w:t>
      </w:r>
      <w:r w:rsidR="00E118FA" w:rsidRPr="00216090">
        <w:rPr>
          <w:rFonts w:cs="Arial"/>
          <w:szCs w:val="28"/>
        </w:rPr>
        <w:t xml:space="preserve">services that </w:t>
      </w:r>
      <w:r w:rsidR="00E118FA">
        <w:rPr>
          <w:rFonts w:cs="Arial"/>
          <w:szCs w:val="28"/>
        </w:rPr>
        <w:t xml:space="preserve">prevent </w:t>
      </w:r>
      <w:r w:rsidR="00FB5677">
        <w:rPr>
          <w:rFonts w:cs="Arial"/>
          <w:szCs w:val="28"/>
        </w:rPr>
        <w:t>avoidable sight loss</w:t>
      </w:r>
      <w:r w:rsidR="00F1675E">
        <w:rPr>
          <w:rFonts w:cs="Arial"/>
          <w:szCs w:val="28"/>
        </w:rPr>
        <w:t xml:space="preserve"> </w:t>
      </w:r>
      <w:r w:rsidR="00E118FA">
        <w:rPr>
          <w:rFonts w:cs="Arial"/>
          <w:szCs w:val="28"/>
        </w:rPr>
        <w:t xml:space="preserve">and help </w:t>
      </w:r>
      <w:r w:rsidR="00E118FA" w:rsidRPr="00216090">
        <w:rPr>
          <w:rFonts w:cs="Arial"/>
          <w:szCs w:val="28"/>
        </w:rPr>
        <w:t xml:space="preserve">people come to terms with </w:t>
      </w:r>
      <w:r w:rsidR="00E118FA">
        <w:rPr>
          <w:rFonts w:cs="Arial"/>
          <w:szCs w:val="28"/>
        </w:rPr>
        <w:t>it when it isn</w:t>
      </w:r>
      <w:r w:rsidR="00373E0F">
        <w:rPr>
          <w:rFonts w:cs="Arial"/>
          <w:szCs w:val="28"/>
        </w:rPr>
        <w:t>’</w:t>
      </w:r>
      <w:r w:rsidR="00E118FA">
        <w:rPr>
          <w:rFonts w:cs="Arial"/>
          <w:szCs w:val="28"/>
        </w:rPr>
        <w:t>t</w:t>
      </w:r>
      <w:r w:rsidR="00E118FA" w:rsidRPr="00216090">
        <w:rPr>
          <w:rFonts w:cs="Arial"/>
          <w:szCs w:val="28"/>
        </w:rPr>
        <w:t>.</w:t>
      </w:r>
      <w:r w:rsidR="00E118FA">
        <w:t xml:space="preserve"> </w:t>
      </w:r>
      <w:r w:rsidR="00B03D85">
        <w:rPr>
          <w:rFonts w:cs="Arial"/>
          <w:szCs w:val="28"/>
        </w:rPr>
        <w:t xml:space="preserve">There must be no diagnosis without support. </w:t>
      </w:r>
      <w:r w:rsidR="00A161FA">
        <w:rPr>
          <w:rFonts w:cs="Arial"/>
          <w:szCs w:val="28"/>
        </w:rPr>
        <w:t>We need i</w:t>
      </w:r>
      <w:r w:rsidR="00E118FA" w:rsidRPr="00216090">
        <w:rPr>
          <w:rFonts w:cs="Arial"/>
          <w:szCs w:val="28"/>
        </w:rPr>
        <w:t xml:space="preserve">nformation </w:t>
      </w:r>
      <w:r w:rsidR="00597AC6">
        <w:rPr>
          <w:rFonts w:cs="Arial"/>
          <w:szCs w:val="28"/>
        </w:rPr>
        <w:t>that</w:t>
      </w:r>
      <w:r w:rsidR="00373E0F">
        <w:rPr>
          <w:rFonts w:cs="Arial"/>
          <w:szCs w:val="28"/>
        </w:rPr>
        <w:t>’</w:t>
      </w:r>
      <w:r w:rsidR="00597AC6">
        <w:rPr>
          <w:rFonts w:cs="Arial"/>
          <w:szCs w:val="28"/>
        </w:rPr>
        <w:t>s</w:t>
      </w:r>
      <w:r w:rsidR="00E118FA" w:rsidRPr="00216090">
        <w:rPr>
          <w:rFonts w:cs="Arial"/>
          <w:szCs w:val="28"/>
        </w:rPr>
        <w:t xml:space="preserve"> always available in </w:t>
      </w:r>
      <w:r w:rsidR="00E118FA">
        <w:rPr>
          <w:rFonts w:cs="Arial"/>
          <w:szCs w:val="28"/>
        </w:rPr>
        <w:t>alternative</w:t>
      </w:r>
      <w:r w:rsidR="00E118FA" w:rsidRPr="00216090">
        <w:rPr>
          <w:rFonts w:cs="Arial"/>
          <w:szCs w:val="28"/>
        </w:rPr>
        <w:t xml:space="preserve"> formats. Public transport </w:t>
      </w:r>
      <w:r w:rsidR="00597AC6">
        <w:rPr>
          <w:rFonts w:cs="Arial"/>
          <w:szCs w:val="28"/>
        </w:rPr>
        <w:t>that</w:t>
      </w:r>
      <w:r w:rsidR="00373E0F">
        <w:rPr>
          <w:rFonts w:cs="Arial"/>
          <w:szCs w:val="28"/>
        </w:rPr>
        <w:t>’</w:t>
      </w:r>
      <w:r w:rsidR="00597AC6">
        <w:rPr>
          <w:rFonts w:cs="Arial"/>
          <w:szCs w:val="28"/>
        </w:rPr>
        <w:t>s</w:t>
      </w:r>
      <w:r w:rsidR="00E118FA" w:rsidRPr="00216090">
        <w:rPr>
          <w:rFonts w:cs="Arial"/>
          <w:szCs w:val="28"/>
        </w:rPr>
        <w:t xml:space="preserve"> </w:t>
      </w:r>
      <w:r w:rsidR="00E118FA">
        <w:rPr>
          <w:rFonts w:cs="Arial"/>
          <w:szCs w:val="28"/>
        </w:rPr>
        <w:t>accessible</w:t>
      </w:r>
      <w:r w:rsidR="00E118FA" w:rsidRPr="00216090">
        <w:rPr>
          <w:rFonts w:cs="Arial"/>
          <w:szCs w:val="28"/>
        </w:rPr>
        <w:t xml:space="preserve">. </w:t>
      </w:r>
      <w:r w:rsidR="00B44880" w:rsidRPr="00216090">
        <w:rPr>
          <w:rFonts w:cs="Arial"/>
          <w:szCs w:val="28"/>
        </w:rPr>
        <w:t xml:space="preserve">Streets and thoroughfares </w:t>
      </w:r>
      <w:r w:rsidR="00B61029">
        <w:rPr>
          <w:rFonts w:cs="Arial"/>
          <w:szCs w:val="28"/>
        </w:rPr>
        <w:t>that</w:t>
      </w:r>
      <w:r w:rsidR="00B44880" w:rsidRPr="00216090">
        <w:rPr>
          <w:rFonts w:cs="Arial"/>
          <w:szCs w:val="28"/>
        </w:rPr>
        <w:t xml:space="preserve"> allow pedestrians to walk safely and without obstacles.</w:t>
      </w:r>
      <w:r w:rsidR="00B44880">
        <w:rPr>
          <w:rFonts w:cs="Arial"/>
          <w:szCs w:val="28"/>
        </w:rPr>
        <w:t xml:space="preserve"> </w:t>
      </w:r>
      <w:r w:rsidR="00E118FA" w:rsidRPr="00216090">
        <w:rPr>
          <w:rFonts w:cs="Arial"/>
          <w:szCs w:val="28"/>
        </w:rPr>
        <w:t xml:space="preserve">Education </w:t>
      </w:r>
      <w:r w:rsidR="00B61029">
        <w:rPr>
          <w:rFonts w:cs="Arial"/>
          <w:szCs w:val="28"/>
        </w:rPr>
        <w:t>that</w:t>
      </w:r>
      <w:r w:rsidR="00E118FA" w:rsidRPr="00216090">
        <w:rPr>
          <w:rFonts w:cs="Arial"/>
          <w:szCs w:val="28"/>
        </w:rPr>
        <w:t xml:space="preserve"> </w:t>
      </w:r>
      <w:r w:rsidR="00B61029">
        <w:rPr>
          <w:rFonts w:cs="Arial"/>
          <w:szCs w:val="28"/>
        </w:rPr>
        <w:t>allows</w:t>
      </w:r>
      <w:r w:rsidR="00E118FA" w:rsidRPr="00216090">
        <w:rPr>
          <w:rFonts w:cs="Arial"/>
          <w:szCs w:val="28"/>
        </w:rPr>
        <w:t xml:space="preserve"> every child </w:t>
      </w:r>
      <w:r w:rsidR="00B61029">
        <w:rPr>
          <w:rFonts w:cs="Arial"/>
          <w:szCs w:val="28"/>
        </w:rPr>
        <w:t xml:space="preserve">to </w:t>
      </w:r>
      <w:r w:rsidR="00E118FA" w:rsidRPr="00216090">
        <w:rPr>
          <w:rFonts w:cs="Arial"/>
          <w:szCs w:val="28"/>
        </w:rPr>
        <w:t xml:space="preserve">reach their full potential. Employment </w:t>
      </w:r>
      <w:r w:rsidR="00B61029">
        <w:rPr>
          <w:rFonts w:cs="Arial"/>
          <w:szCs w:val="28"/>
        </w:rPr>
        <w:t>that</w:t>
      </w:r>
      <w:r w:rsidR="00373E0F">
        <w:rPr>
          <w:rFonts w:cs="Arial"/>
          <w:szCs w:val="28"/>
        </w:rPr>
        <w:t>’</w:t>
      </w:r>
      <w:r w:rsidR="00B61029">
        <w:rPr>
          <w:rFonts w:cs="Arial"/>
          <w:szCs w:val="28"/>
        </w:rPr>
        <w:t>s informed</w:t>
      </w:r>
      <w:r w:rsidR="00E118FA" w:rsidRPr="00216090">
        <w:rPr>
          <w:rFonts w:cs="Arial"/>
          <w:szCs w:val="28"/>
        </w:rPr>
        <w:t xml:space="preserve"> by a better understanding of what people with sight loss are capable of. </w:t>
      </w:r>
    </w:p>
    <w:p w14:paraId="04D5D216" w14:textId="77777777" w:rsidR="00E118FA" w:rsidRDefault="00E118FA" w:rsidP="00E118FA">
      <w:pPr>
        <w:rPr>
          <w:rFonts w:cs="Arial"/>
          <w:szCs w:val="28"/>
        </w:rPr>
      </w:pPr>
    </w:p>
    <w:p w14:paraId="2E1EAE51" w14:textId="55AF224D" w:rsidR="00936956" w:rsidRPr="004004B3" w:rsidRDefault="006C5708" w:rsidP="00E14718">
      <w:pPr>
        <w:rPr>
          <w:b/>
          <w:bCs/>
        </w:rPr>
      </w:pPr>
      <w:r>
        <w:rPr>
          <w:rFonts w:cs="Arial"/>
          <w:szCs w:val="28"/>
        </w:rPr>
        <w:t>Our</w:t>
      </w:r>
      <w:r w:rsidR="00126928">
        <w:rPr>
          <w:rFonts w:cs="Arial"/>
          <w:szCs w:val="28"/>
        </w:rPr>
        <w:t xml:space="preserve"> manifesto sets out practical steps </w:t>
      </w:r>
      <w:r w:rsidR="0006714D">
        <w:rPr>
          <w:rFonts w:cs="Arial"/>
          <w:szCs w:val="28"/>
        </w:rPr>
        <w:t>Scotland</w:t>
      </w:r>
      <w:r w:rsidR="00373E0F">
        <w:rPr>
          <w:rFonts w:cs="Arial"/>
          <w:szCs w:val="28"/>
        </w:rPr>
        <w:t>’</w:t>
      </w:r>
      <w:r w:rsidR="0006714D">
        <w:rPr>
          <w:rFonts w:cs="Arial"/>
          <w:szCs w:val="28"/>
        </w:rPr>
        <w:t xml:space="preserve">s </w:t>
      </w:r>
      <w:r w:rsidR="00126928">
        <w:rPr>
          <w:rFonts w:cs="Arial"/>
          <w:szCs w:val="28"/>
        </w:rPr>
        <w:t xml:space="preserve">local authorities can take to support </w:t>
      </w:r>
      <w:r w:rsidR="00275BC9">
        <w:rPr>
          <w:rFonts w:cs="Arial"/>
          <w:szCs w:val="28"/>
        </w:rPr>
        <w:t xml:space="preserve">those of their citizens who are </w:t>
      </w:r>
      <w:r w:rsidR="00126928">
        <w:rPr>
          <w:rFonts w:cs="Arial"/>
          <w:szCs w:val="28"/>
        </w:rPr>
        <w:t xml:space="preserve">blind and partially sighted. Each section sets out specific policy asks. </w:t>
      </w:r>
    </w:p>
    <w:p w14:paraId="5A5CA810" w14:textId="77777777" w:rsidR="00B32FAE" w:rsidRDefault="00B32FAE" w:rsidP="00936956">
      <w:pPr>
        <w:pStyle w:val="ListNumber"/>
        <w:numPr>
          <w:ilvl w:val="0"/>
          <w:numId w:val="0"/>
        </w:numPr>
        <w:tabs>
          <w:tab w:val="clear" w:pos="851"/>
          <w:tab w:val="left" w:pos="0"/>
        </w:tabs>
        <w:rPr>
          <w:rFonts w:cs="Arial"/>
          <w:szCs w:val="28"/>
        </w:rPr>
      </w:pPr>
    </w:p>
    <w:p w14:paraId="42D18D90" w14:textId="71BB05BF" w:rsidR="000351DA" w:rsidRDefault="000351DA" w:rsidP="000351DA">
      <w:r>
        <w:t xml:space="preserve">The </w:t>
      </w:r>
      <w:r w:rsidR="000E11C4">
        <w:t>recent</w:t>
      </w:r>
      <w:r>
        <w:t xml:space="preserve"> uncertainty </w:t>
      </w:r>
      <w:r w:rsidR="000E11C4">
        <w:t>has given us all a sense of</w:t>
      </w:r>
      <w:r>
        <w:t xml:space="preserve"> vulnerability, of what it</w:t>
      </w:r>
      <w:r w:rsidR="00373E0F">
        <w:t>’</w:t>
      </w:r>
      <w:r>
        <w:t>s like to depend more on others. Let</w:t>
      </w:r>
      <w:r w:rsidR="00373E0F">
        <w:t>’</w:t>
      </w:r>
      <w:r>
        <w:t xml:space="preserve">s make </w:t>
      </w:r>
      <w:r w:rsidR="003C583E">
        <w:t>one</w:t>
      </w:r>
      <w:r>
        <w:t xml:space="preserve"> positive legacy of this a resolve to make sure we re-emerge as a society in which no one is left at the margins.</w:t>
      </w:r>
    </w:p>
    <w:p w14:paraId="7C3098C3" w14:textId="77777777" w:rsidR="000351DA" w:rsidRDefault="000351DA" w:rsidP="000351DA">
      <w:pPr>
        <w:rPr>
          <w:rFonts w:cs="Arial"/>
          <w:szCs w:val="28"/>
        </w:rPr>
      </w:pPr>
    </w:p>
    <w:p w14:paraId="6F616DAB" w14:textId="4F654C05" w:rsidR="000351DA" w:rsidRDefault="000351DA" w:rsidP="000351DA">
      <w:pPr>
        <w:pStyle w:val="NormalWeb"/>
        <w:spacing w:after="0"/>
        <w:rPr>
          <w:rFonts w:ascii="Arial" w:hAnsi="Arial" w:cs="Arial"/>
          <w:color w:val="262223"/>
          <w:sz w:val="28"/>
          <w:szCs w:val="28"/>
          <w:lang w:val="en"/>
        </w:rPr>
      </w:pPr>
      <w:r>
        <w:rPr>
          <w:rFonts w:ascii="Arial" w:hAnsi="Arial" w:cs="Arial"/>
          <w:color w:val="262223"/>
          <w:sz w:val="28"/>
          <w:szCs w:val="28"/>
          <w:lang w:val="en"/>
        </w:rPr>
        <w:t xml:space="preserve">This is the </w:t>
      </w:r>
      <w:r w:rsidR="00373E0F">
        <w:rPr>
          <w:rFonts w:ascii="Arial" w:hAnsi="Arial" w:cs="Arial"/>
          <w:sz w:val="28"/>
          <w:szCs w:val="28"/>
          <w:lang w:val="en"/>
        </w:rPr>
        <w:t>“</w:t>
      </w:r>
      <w:r>
        <w:rPr>
          <w:rFonts w:ascii="Arial" w:hAnsi="Arial" w:cs="Arial"/>
          <w:color w:val="262223"/>
          <w:sz w:val="28"/>
          <w:szCs w:val="28"/>
          <w:lang w:val="en"/>
        </w:rPr>
        <w:t>new normal</w:t>
      </w:r>
      <w:r w:rsidR="00373E0F">
        <w:rPr>
          <w:rFonts w:ascii="Arial" w:hAnsi="Arial" w:cs="Arial"/>
          <w:sz w:val="28"/>
          <w:szCs w:val="28"/>
          <w:lang w:val="en"/>
        </w:rPr>
        <w:t>”</w:t>
      </w:r>
      <w:r>
        <w:rPr>
          <w:rFonts w:ascii="Arial" w:hAnsi="Arial" w:cs="Arial"/>
          <w:color w:val="262223"/>
          <w:sz w:val="28"/>
          <w:szCs w:val="28"/>
          <w:lang w:val="en"/>
        </w:rPr>
        <w:t xml:space="preserve"> </w:t>
      </w:r>
      <w:r w:rsidR="00FB5677">
        <w:rPr>
          <w:rFonts w:ascii="Arial" w:hAnsi="Arial" w:cs="Arial"/>
          <w:color w:val="262223"/>
          <w:sz w:val="28"/>
          <w:szCs w:val="28"/>
          <w:lang w:val="en"/>
        </w:rPr>
        <w:t>Scotland should return to</w:t>
      </w:r>
      <w:r>
        <w:rPr>
          <w:rFonts w:ascii="Arial" w:hAnsi="Arial" w:cs="Arial"/>
          <w:color w:val="262223"/>
          <w:sz w:val="28"/>
          <w:szCs w:val="28"/>
          <w:lang w:val="en"/>
        </w:rPr>
        <w:t>.</w:t>
      </w:r>
    </w:p>
    <w:p w14:paraId="3C490D22" w14:textId="77777777" w:rsidR="00936956" w:rsidRPr="00936956" w:rsidRDefault="00936956" w:rsidP="00936956">
      <w:pPr>
        <w:pStyle w:val="ListNumber"/>
        <w:numPr>
          <w:ilvl w:val="0"/>
          <w:numId w:val="0"/>
        </w:numPr>
        <w:tabs>
          <w:tab w:val="clear" w:pos="851"/>
          <w:tab w:val="left" w:pos="0"/>
        </w:tabs>
        <w:rPr>
          <w:rFonts w:cs="Arial"/>
          <w:szCs w:val="28"/>
        </w:rPr>
      </w:pPr>
    </w:p>
    <w:p w14:paraId="59D598E1" w14:textId="5ADB352B" w:rsidR="00E118FA" w:rsidRPr="00A8689F" w:rsidRDefault="00E118FA" w:rsidP="00E118FA">
      <w:pPr>
        <w:rPr>
          <w:b/>
          <w:bCs/>
        </w:rPr>
      </w:pPr>
      <w:r w:rsidRPr="00A8689F">
        <w:rPr>
          <w:b/>
          <w:bCs/>
        </w:rPr>
        <w:t>James</w:t>
      </w:r>
      <w:r w:rsidR="004004B3" w:rsidRPr="00A8689F">
        <w:rPr>
          <w:b/>
          <w:bCs/>
        </w:rPr>
        <w:t xml:space="preserve"> Adams</w:t>
      </w:r>
      <w:r w:rsidR="00DE13C3" w:rsidRPr="00214A22">
        <w:t xml:space="preserve">, </w:t>
      </w:r>
      <w:r w:rsidR="00A8689F" w:rsidRPr="00214A22">
        <w:t>d</w:t>
      </w:r>
      <w:r w:rsidR="00DE13C3" w:rsidRPr="00214A22">
        <w:t>irector</w:t>
      </w:r>
      <w:r w:rsidR="00614293" w:rsidRPr="00214A22">
        <w:t>,</w:t>
      </w:r>
      <w:r w:rsidR="00DE13C3" w:rsidRPr="00214A22">
        <w:t xml:space="preserve"> RNIB Scotland</w:t>
      </w:r>
      <w:r w:rsidR="00CF3700" w:rsidRPr="00214A22">
        <w:t>.</w:t>
      </w:r>
    </w:p>
    <w:p w14:paraId="7256DB7B" w14:textId="3C0F8A6C" w:rsidR="00E118FA" w:rsidRPr="00A8689F" w:rsidRDefault="00DE13C3" w:rsidP="00E118FA">
      <w:pPr>
        <w:rPr>
          <w:b/>
          <w:bCs/>
        </w:rPr>
      </w:pPr>
      <w:r w:rsidRPr="00A8689F">
        <w:rPr>
          <w:b/>
          <w:bCs/>
        </w:rPr>
        <w:t>Kirin Saeed</w:t>
      </w:r>
      <w:r w:rsidRPr="00214A22">
        <w:t xml:space="preserve">, </w:t>
      </w:r>
      <w:r w:rsidR="00A8689F" w:rsidRPr="00214A22">
        <w:t>c</w:t>
      </w:r>
      <w:r w:rsidRPr="00214A22">
        <w:t>onvener, RNIB Scotland Advisory Group</w:t>
      </w:r>
      <w:r w:rsidR="00CF3700" w:rsidRPr="00214A22">
        <w:t>.</w:t>
      </w:r>
    </w:p>
    <w:p w14:paraId="406DBF8E" w14:textId="652BC29D" w:rsidR="00DC0D45" w:rsidRDefault="00DC0D45">
      <w:pPr>
        <w:rPr>
          <w:rFonts w:cs="Arial"/>
          <w:szCs w:val="28"/>
        </w:rPr>
      </w:pPr>
      <w:r>
        <w:rPr>
          <w:rFonts w:cs="Arial"/>
          <w:szCs w:val="28"/>
        </w:rPr>
        <w:br w:type="page"/>
      </w:r>
    </w:p>
    <w:p w14:paraId="39F85977" w14:textId="77777777" w:rsidR="00C40E6D" w:rsidRPr="00B4107A" w:rsidRDefault="00C40E6D" w:rsidP="00A11C3F">
      <w:pPr>
        <w:pStyle w:val="Heading2"/>
      </w:pPr>
      <w:r w:rsidRPr="00B4107A">
        <w:lastRenderedPageBreak/>
        <w:t>Asks</w:t>
      </w:r>
    </w:p>
    <w:p w14:paraId="078CF90F" w14:textId="77777777" w:rsidR="00C40E6D" w:rsidRDefault="00C40E6D" w:rsidP="00C40E6D"/>
    <w:p w14:paraId="463B6B39" w14:textId="77777777" w:rsidR="00C40E6D" w:rsidRPr="00B4107A" w:rsidRDefault="00C40E6D" w:rsidP="00C40E6D">
      <w:pPr>
        <w:rPr>
          <w:b/>
          <w:bCs/>
        </w:rPr>
      </w:pPr>
      <w:r w:rsidRPr="00B4107A">
        <w:rPr>
          <w:b/>
          <w:bCs/>
        </w:rPr>
        <w:t>Accessible Streets</w:t>
      </w:r>
    </w:p>
    <w:p w14:paraId="708D3B14" w14:textId="77777777" w:rsidR="00C40E6D" w:rsidRDefault="00C40E6D" w:rsidP="00C40E6D">
      <w:pPr>
        <w:pStyle w:val="ListParagraph"/>
        <w:numPr>
          <w:ilvl w:val="0"/>
          <w:numId w:val="10"/>
        </w:numPr>
        <w:ind w:right="-594"/>
      </w:pPr>
      <w:r>
        <w:t>Maintain a minimum 60mm kerb with intermittent dropped kerbs, controlled crossings across roads and, where applicable, cycle-lanes, and ensure bus-stop design allows safe access.</w:t>
      </w:r>
    </w:p>
    <w:p w14:paraId="75205224" w14:textId="200228C2" w:rsidR="00C40E6D" w:rsidRDefault="00C40E6D" w:rsidP="00C40E6D">
      <w:pPr>
        <w:pStyle w:val="ListParagraph"/>
        <w:numPr>
          <w:ilvl w:val="0"/>
          <w:numId w:val="10"/>
        </w:numPr>
        <w:ind w:right="-594"/>
      </w:pPr>
      <w:r>
        <w:t xml:space="preserve">Halt the building </w:t>
      </w:r>
      <w:r w:rsidRPr="00D57E68">
        <w:t xml:space="preserve">of </w:t>
      </w:r>
      <w:r w:rsidR="00373E0F" w:rsidRPr="00D57E68">
        <w:t>“</w:t>
      </w:r>
      <w:r w:rsidRPr="00D57E68">
        <w:t>shared space</w:t>
      </w:r>
      <w:r w:rsidR="00373E0F" w:rsidRPr="00D57E68">
        <w:t>”</w:t>
      </w:r>
      <w:r w:rsidRPr="00D57E68">
        <w:t xml:space="preserve"> </w:t>
      </w:r>
      <w:r>
        <w:t>schemes where pedestrians, cycles and vehicle traffic occupy the same levelled area.</w:t>
      </w:r>
    </w:p>
    <w:p w14:paraId="73FC3439" w14:textId="77777777" w:rsidR="00C40E6D" w:rsidRPr="00D77DDD" w:rsidRDefault="00C40E6D" w:rsidP="00C40E6D">
      <w:pPr>
        <w:pStyle w:val="ListParagraph"/>
        <w:numPr>
          <w:ilvl w:val="0"/>
          <w:numId w:val="10"/>
        </w:numPr>
        <w:ind w:right="-594"/>
      </w:pPr>
      <w:r>
        <w:t>Reserve pavements for pedestrians and use road space for new cycle-lanes.</w:t>
      </w:r>
    </w:p>
    <w:p w14:paraId="2D6C665E" w14:textId="77777777" w:rsidR="00C40E6D" w:rsidRDefault="00C40E6D" w:rsidP="00C40E6D"/>
    <w:p w14:paraId="32A00123" w14:textId="77777777" w:rsidR="00C40E6D" w:rsidRPr="00B4107A" w:rsidRDefault="00C40E6D" w:rsidP="00C40E6D">
      <w:pPr>
        <w:rPr>
          <w:b/>
          <w:bCs/>
        </w:rPr>
      </w:pPr>
      <w:r w:rsidRPr="00B4107A">
        <w:rPr>
          <w:b/>
          <w:bCs/>
        </w:rPr>
        <w:t>Transport</w:t>
      </w:r>
    </w:p>
    <w:p w14:paraId="3F585F27" w14:textId="6D136C50" w:rsidR="00C40E6D" w:rsidRDefault="00C33E74" w:rsidP="00C40E6D">
      <w:pPr>
        <w:pStyle w:val="ListParagraph"/>
        <w:numPr>
          <w:ilvl w:val="0"/>
          <w:numId w:val="13"/>
        </w:numPr>
      </w:pPr>
      <w:r>
        <w:t>W</w:t>
      </w:r>
      <w:r w:rsidR="00C40E6D">
        <w:t xml:space="preserve">ork with local bus providers to ensure accessibility standards, </w:t>
      </w:r>
      <w:r w:rsidR="00C40E6D" w:rsidRPr="00D57E68">
        <w:t xml:space="preserve">such </w:t>
      </w:r>
      <w:r w:rsidR="001A403E" w:rsidRPr="00D57E68">
        <w:t xml:space="preserve">as </w:t>
      </w:r>
      <w:r w:rsidR="00C40E6D">
        <w:t>audio and visual announcements, are met.</w:t>
      </w:r>
    </w:p>
    <w:p w14:paraId="3C4720ED" w14:textId="364A87BF" w:rsidR="00C40E6D" w:rsidRDefault="00C33E74" w:rsidP="00C40E6D">
      <w:pPr>
        <w:pStyle w:val="ListParagraph"/>
        <w:numPr>
          <w:ilvl w:val="0"/>
          <w:numId w:val="13"/>
        </w:numPr>
      </w:pPr>
      <w:r>
        <w:t>W</w:t>
      </w:r>
      <w:r w:rsidR="00C40E6D">
        <w:t xml:space="preserve">ork with transport providers to ensure the infrastructure in and around transport hubs, too, is accessible for blind and partially sighted people. </w:t>
      </w:r>
    </w:p>
    <w:p w14:paraId="0FC70210" w14:textId="77777777" w:rsidR="00C40E6D" w:rsidRDefault="00C40E6D" w:rsidP="00C40E6D"/>
    <w:p w14:paraId="60A6CABF" w14:textId="77777777" w:rsidR="00C40E6D" w:rsidRPr="00B4107A" w:rsidRDefault="00C40E6D" w:rsidP="00C40E6D">
      <w:pPr>
        <w:rPr>
          <w:b/>
          <w:bCs/>
        </w:rPr>
      </w:pPr>
      <w:r w:rsidRPr="00B4107A">
        <w:rPr>
          <w:b/>
          <w:bCs/>
        </w:rPr>
        <w:t>Education</w:t>
      </w:r>
    </w:p>
    <w:p w14:paraId="79BCDE4B" w14:textId="77777777" w:rsidR="00C40E6D" w:rsidRDefault="00C40E6D" w:rsidP="00C40E6D">
      <w:pPr>
        <w:pStyle w:val="ListParagraph"/>
        <w:numPr>
          <w:ilvl w:val="0"/>
          <w:numId w:val="18"/>
        </w:numPr>
      </w:pPr>
      <w:r>
        <w:t xml:space="preserve">Monitor and improve the ratio of QTVIs to blind and partially sighted children and young people to ensure optimum educational outcomes. </w:t>
      </w:r>
    </w:p>
    <w:p w14:paraId="5DA8EC70" w14:textId="40A8FBB0" w:rsidR="00C40E6D" w:rsidRDefault="00C40E6D" w:rsidP="00C40E6D">
      <w:pPr>
        <w:pStyle w:val="ListParagraph"/>
        <w:numPr>
          <w:ilvl w:val="0"/>
          <w:numId w:val="18"/>
        </w:numPr>
      </w:pPr>
      <w:r>
        <w:t>Offer continuous professional development opportunities to teachers and teaching assistants, to improve their understanding of vision impairment and best practice education provision (including the UK Specialist VI curriculum framework), and to promote the benefits of training to become a QTVI.</w:t>
      </w:r>
    </w:p>
    <w:p w14:paraId="34837502" w14:textId="77777777" w:rsidR="00C40E6D" w:rsidRDefault="00C40E6D" w:rsidP="00C40E6D">
      <w:pPr>
        <w:pStyle w:val="ListParagraph"/>
        <w:numPr>
          <w:ilvl w:val="0"/>
          <w:numId w:val="18"/>
        </w:numPr>
      </w:pPr>
      <w:r>
        <w:t xml:space="preserve">Provide teaching materials, exams and tests in accessible formats so that young people with vision impairments can access learning at the same time as their peers. </w:t>
      </w:r>
    </w:p>
    <w:p w14:paraId="322C8BEB" w14:textId="77777777" w:rsidR="00C40E6D" w:rsidRDefault="00C40E6D" w:rsidP="00C40E6D"/>
    <w:p w14:paraId="72008711" w14:textId="77777777" w:rsidR="00C40E6D" w:rsidRPr="00B4107A" w:rsidRDefault="00C40E6D" w:rsidP="00C40E6D">
      <w:pPr>
        <w:rPr>
          <w:b/>
          <w:bCs/>
        </w:rPr>
      </w:pPr>
      <w:r w:rsidRPr="00B4107A">
        <w:rPr>
          <w:b/>
          <w:bCs/>
        </w:rPr>
        <w:t>Employment</w:t>
      </w:r>
    </w:p>
    <w:p w14:paraId="194A8912" w14:textId="77777777" w:rsidR="00C40E6D" w:rsidRDefault="00C40E6D" w:rsidP="00C40E6D">
      <w:pPr>
        <w:pStyle w:val="ListParagraph"/>
        <w:numPr>
          <w:ilvl w:val="0"/>
          <w:numId w:val="21"/>
        </w:numPr>
      </w:pPr>
      <w:r>
        <w:t>Local authorities should lead by example to ensure that their recruitment processes are accessible.</w:t>
      </w:r>
    </w:p>
    <w:p w14:paraId="5B792E9C" w14:textId="2DCC784A" w:rsidR="00C40E6D" w:rsidRPr="00D57E68" w:rsidRDefault="00C40E6D" w:rsidP="00C40E6D">
      <w:pPr>
        <w:pStyle w:val="ListParagraph"/>
        <w:numPr>
          <w:ilvl w:val="0"/>
          <w:numId w:val="21"/>
        </w:numPr>
      </w:pPr>
      <w:r>
        <w:t xml:space="preserve">Reduce the employment gap by promoting the employment of disabled people within the local authority workforce in sustainable jobs that offer career progression and become </w:t>
      </w:r>
      <w:r w:rsidRPr="00577C5B">
        <w:rPr>
          <w:rFonts w:cs="Arial"/>
          <w:color w:val="00151D"/>
          <w:szCs w:val="28"/>
        </w:rPr>
        <w:t xml:space="preserve">a better and more inclusive employer for people with sight loss through aligning working practices to the RNIB Visibly Better Employer quality </w:t>
      </w:r>
      <w:r w:rsidRPr="00D57E68">
        <w:rPr>
          <w:rFonts w:cs="Arial"/>
          <w:szCs w:val="28"/>
        </w:rPr>
        <w:t>standard</w:t>
      </w:r>
      <w:r w:rsidR="00373E0F" w:rsidRPr="00D57E68">
        <w:rPr>
          <w:rFonts w:cs="Arial"/>
          <w:szCs w:val="28"/>
        </w:rPr>
        <w:t>.</w:t>
      </w:r>
      <w:r w:rsidRPr="00D57E68">
        <w:t xml:space="preserve"> </w:t>
      </w:r>
    </w:p>
    <w:p w14:paraId="52FE03EB" w14:textId="4286759F" w:rsidR="00C40E6D" w:rsidRDefault="00C40E6D" w:rsidP="00C40E6D">
      <w:pPr>
        <w:pStyle w:val="ListParagraph"/>
        <w:numPr>
          <w:ilvl w:val="0"/>
          <w:numId w:val="21"/>
        </w:numPr>
      </w:pPr>
      <w:r>
        <w:t>Encourage local employability partners to complete RNIB</w:t>
      </w:r>
      <w:r w:rsidR="00373E0F">
        <w:t>’</w:t>
      </w:r>
      <w:r>
        <w:t>s e</w:t>
      </w:r>
      <w:r w:rsidR="00FB5677">
        <w:t>-</w:t>
      </w:r>
      <w:r>
        <w:t>Learning for employment professionals course.</w:t>
      </w:r>
    </w:p>
    <w:p w14:paraId="75E921C3" w14:textId="77777777" w:rsidR="00C40E6D" w:rsidRDefault="00C40E6D" w:rsidP="00C40E6D"/>
    <w:p w14:paraId="0BC13C6A" w14:textId="77777777" w:rsidR="00C40E6D" w:rsidRPr="00B4107A" w:rsidRDefault="00C40E6D" w:rsidP="00C40E6D">
      <w:pPr>
        <w:rPr>
          <w:b/>
          <w:bCs/>
        </w:rPr>
      </w:pPr>
      <w:r w:rsidRPr="00B4107A">
        <w:rPr>
          <w:b/>
          <w:bCs/>
        </w:rPr>
        <w:t>Health and Social Care</w:t>
      </w:r>
    </w:p>
    <w:p w14:paraId="0F376AAE" w14:textId="77777777" w:rsidR="00C40E6D" w:rsidRDefault="00C40E6D" w:rsidP="00C40E6D">
      <w:pPr>
        <w:pStyle w:val="paragraph"/>
        <w:numPr>
          <w:ilvl w:val="0"/>
          <w:numId w:val="11"/>
        </w:numPr>
        <w:spacing w:before="0" w:beforeAutospacing="0" w:after="0" w:afterAutospacing="0"/>
        <w:textAlignment w:val="baseline"/>
        <w:rPr>
          <w:rFonts w:ascii="Arial" w:hAnsi="Arial" w:cs="Arial"/>
          <w:sz w:val="28"/>
          <w:szCs w:val="28"/>
        </w:rPr>
      </w:pPr>
      <w:r>
        <w:rPr>
          <w:rFonts w:ascii="Arial" w:hAnsi="Arial" w:cs="Arial"/>
          <w:sz w:val="28"/>
          <w:szCs w:val="28"/>
        </w:rPr>
        <w:t>Emotional and mental wellbeing should be central to Strategic Commissioning planning for all local authorities and health boards, including a requirement to provide emotional and practical support services for blind and partially sighted people upon diagnosis.</w:t>
      </w:r>
    </w:p>
    <w:p w14:paraId="5C044337" w14:textId="6F165B7C" w:rsidR="00C40E6D" w:rsidRDefault="00417B31" w:rsidP="00C40E6D">
      <w:pPr>
        <w:pStyle w:val="ListParagraph"/>
        <w:numPr>
          <w:ilvl w:val="0"/>
          <w:numId w:val="11"/>
        </w:numPr>
      </w:pPr>
      <w:r>
        <w:t>P</w:t>
      </w:r>
      <w:r w:rsidR="00C40E6D">
        <w:t>rovide accurate, consistent and up</w:t>
      </w:r>
      <w:r w:rsidR="00FB5677">
        <w:t>-</w:t>
      </w:r>
      <w:r w:rsidR="00C40E6D">
        <w:t>to</w:t>
      </w:r>
      <w:r w:rsidR="00FB5677">
        <w:t>-</w:t>
      </w:r>
      <w:r w:rsidR="00C40E6D">
        <w:t xml:space="preserve">date CVI data to the Scottish Government to project future demand on services and increase budget allocation. </w:t>
      </w:r>
    </w:p>
    <w:p w14:paraId="2A93830D" w14:textId="21F9C702" w:rsidR="00C40E6D" w:rsidRDefault="00417B31" w:rsidP="00C40E6D">
      <w:pPr>
        <w:pStyle w:val="ListParagraph"/>
        <w:numPr>
          <w:ilvl w:val="0"/>
          <w:numId w:val="11"/>
        </w:numPr>
      </w:pPr>
      <w:r>
        <w:t>R</w:t>
      </w:r>
      <w:r w:rsidR="00C40E6D">
        <w:t xml:space="preserve">e-evaluate the level of vision rehabilitation support available to blind and partially sighted people in each local authority area, and work alongside local and national sight loss societies to increase service uptake. </w:t>
      </w:r>
    </w:p>
    <w:p w14:paraId="78175D0A" w14:textId="71131ADE" w:rsidR="00C40E6D" w:rsidRDefault="00417B31" w:rsidP="00C40E6D">
      <w:pPr>
        <w:pStyle w:val="ListParagraph"/>
        <w:numPr>
          <w:ilvl w:val="0"/>
          <w:numId w:val="11"/>
        </w:numPr>
        <w:autoSpaceDE w:val="0"/>
        <w:autoSpaceDN w:val="0"/>
        <w:adjustRightInd w:val="0"/>
        <w:rPr>
          <w:rFonts w:cs="Arial"/>
          <w:szCs w:val="28"/>
        </w:rPr>
      </w:pPr>
      <w:r>
        <w:rPr>
          <w:rFonts w:cs="Arial"/>
          <w:szCs w:val="28"/>
        </w:rPr>
        <w:t>R</w:t>
      </w:r>
      <w:r w:rsidR="00C40E6D">
        <w:rPr>
          <w:rFonts w:cs="Arial"/>
          <w:szCs w:val="28"/>
        </w:rPr>
        <w:t xml:space="preserve">equest that all local authorities provide fully accessible digital communications, through apps and websites, to ensure that there are no visual barriers for people with sight loss. </w:t>
      </w:r>
    </w:p>
    <w:p w14:paraId="626437C0" w14:textId="77777777" w:rsidR="00482EE6" w:rsidRDefault="00482EE6" w:rsidP="00482EE6">
      <w:pPr>
        <w:autoSpaceDE w:val="0"/>
        <w:autoSpaceDN w:val="0"/>
        <w:adjustRightInd w:val="0"/>
        <w:rPr>
          <w:rFonts w:cs="Arial"/>
          <w:szCs w:val="28"/>
        </w:rPr>
      </w:pPr>
    </w:p>
    <w:p w14:paraId="04FAB31C" w14:textId="3D402F52" w:rsidR="00482EE6" w:rsidRPr="00482EE6" w:rsidRDefault="00482EE6" w:rsidP="00482EE6">
      <w:pPr>
        <w:autoSpaceDE w:val="0"/>
        <w:autoSpaceDN w:val="0"/>
        <w:adjustRightInd w:val="0"/>
        <w:rPr>
          <w:rFonts w:cs="Arial"/>
          <w:b/>
          <w:bCs/>
          <w:szCs w:val="28"/>
        </w:rPr>
      </w:pPr>
      <w:r w:rsidRPr="00482EE6">
        <w:rPr>
          <w:rFonts w:cs="Arial"/>
          <w:b/>
          <w:bCs/>
          <w:szCs w:val="28"/>
        </w:rPr>
        <w:t>Accessible Information</w:t>
      </w:r>
    </w:p>
    <w:p w14:paraId="6A521DDE" w14:textId="0744F018" w:rsidR="00482EE6" w:rsidRDefault="00E907AD" w:rsidP="00482EE6">
      <w:pPr>
        <w:pStyle w:val="ListParagraph"/>
        <w:numPr>
          <w:ilvl w:val="0"/>
          <w:numId w:val="24"/>
        </w:numPr>
        <w:autoSpaceDE w:val="0"/>
        <w:autoSpaceDN w:val="0"/>
        <w:adjustRightInd w:val="0"/>
      </w:pPr>
      <w:r>
        <w:t>P</w:t>
      </w:r>
      <w:r w:rsidR="00482EE6">
        <w:t xml:space="preserve">rovide fully accessible digital communications, through apps and websites, to ensure that there are no visual barriers for people with sight loss. </w:t>
      </w:r>
    </w:p>
    <w:p w14:paraId="6B50D065" w14:textId="77777777" w:rsidR="00482EE6" w:rsidRDefault="00482EE6" w:rsidP="00482EE6">
      <w:pPr>
        <w:pStyle w:val="ListParagraph"/>
        <w:numPr>
          <w:ilvl w:val="0"/>
          <w:numId w:val="25"/>
        </w:numPr>
      </w:pPr>
      <w:r>
        <w:t xml:space="preserve">Offer alternative ways of accessing services for those who cannot, or do not want to, use digital routes. </w:t>
      </w:r>
    </w:p>
    <w:p w14:paraId="1657B179" w14:textId="186B7DF5" w:rsidR="00482EE6" w:rsidRDefault="00482EE6" w:rsidP="00482EE6">
      <w:pPr>
        <w:pStyle w:val="ListParagraph"/>
        <w:numPr>
          <w:ilvl w:val="0"/>
          <w:numId w:val="25"/>
        </w:numPr>
      </w:pPr>
      <w:r>
        <w:t>Provide additional training, support and resources to overcome the barriers faced by those at risk of digital exclusion.</w:t>
      </w:r>
    </w:p>
    <w:p w14:paraId="3359483D" w14:textId="77777777" w:rsidR="00C40E6D" w:rsidRDefault="00C40E6D" w:rsidP="00C40E6D">
      <w:pPr>
        <w:pStyle w:val="paragraph"/>
        <w:spacing w:before="0" w:beforeAutospacing="0" w:after="0" w:afterAutospacing="0"/>
        <w:ind w:left="720"/>
        <w:textAlignment w:val="baseline"/>
        <w:rPr>
          <w:rFonts w:ascii="Arial" w:hAnsi="Arial" w:cs="Arial"/>
          <w:sz w:val="28"/>
          <w:szCs w:val="28"/>
        </w:rPr>
      </w:pPr>
    </w:p>
    <w:p w14:paraId="03350C87" w14:textId="77777777" w:rsidR="00C40E6D" w:rsidRPr="00B4107A" w:rsidRDefault="00C40E6D" w:rsidP="00C40E6D">
      <w:pPr>
        <w:pStyle w:val="paragraph"/>
        <w:spacing w:before="0" w:beforeAutospacing="0" w:after="0" w:afterAutospacing="0"/>
        <w:textAlignment w:val="baseline"/>
        <w:rPr>
          <w:rFonts w:ascii="Arial" w:hAnsi="Arial" w:cs="Arial"/>
          <w:b/>
          <w:bCs/>
          <w:sz w:val="28"/>
          <w:szCs w:val="28"/>
        </w:rPr>
      </w:pPr>
      <w:r w:rsidRPr="00B4107A">
        <w:rPr>
          <w:rFonts w:ascii="Arial" w:hAnsi="Arial" w:cs="Arial"/>
          <w:b/>
          <w:bCs/>
          <w:sz w:val="28"/>
          <w:szCs w:val="28"/>
        </w:rPr>
        <w:t>Sport and Recreation</w:t>
      </w:r>
    </w:p>
    <w:p w14:paraId="252E4BA5" w14:textId="77777777" w:rsidR="00C40E6D" w:rsidRDefault="00C40E6D" w:rsidP="00C40E6D">
      <w:pPr>
        <w:pStyle w:val="ListParagraph"/>
        <w:numPr>
          <w:ilvl w:val="0"/>
          <w:numId w:val="11"/>
        </w:numPr>
      </w:pPr>
      <w:r>
        <w:t xml:space="preserve">Review the accessibility of council run sport and leisure facilities with input from blind and partially sighted people. </w:t>
      </w:r>
    </w:p>
    <w:p w14:paraId="7C18C00C" w14:textId="298012BE" w:rsidR="00C40E6D" w:rsidRDefault="00C40E6D" w:rsidP="00C40E6D">
      <w:pPr>
        <w:pStyle w:val="ListParagraph"/>
        <w:numPr>
          <w:ilvl w:val="0"/>
          <w:numId w:val="11"/>
        </w:numPr>
      </w:pPr>
      <w:r>
        <w:t xml:space="preserve">Provide training - including sighted guiding training - to staff in these facilities to improve understanding </w:t>
      </w:r>
      <w:r w:rsidR="00FB5677">
        <w:t>of the needs of</w:t>
      </w:r>
      <w:r>
        <w:t xml:space="preserve"> blind and partially sighted people</w:t>
      </w:r>
      <w:r w:rsidR="00FB5677">
        <w:t>.</w:t>
      </w:r>
      <w:r>
        <w:t xml:space="preserve"> </w:t>
      </w:r>
    </w:p>
    <w:p w14:paraId="5C8C8BA9" w14:textId="77777777" w:rsidR="00C40E6D" w:rsidRDefault="00C40E6D" w:rsidP="00C40E6D">
      <w:pPr>
        <w:pStyle w:val="ListParagraph"/>
        <w:numPr>
          <w:ilvl w:val="0"/>
          <w:numId w:val="11"/>
        </w:numPr>
      </w:pPr>
      <w:r>
        <w:t>Advertise the support offered at sports and recreation venues and details of how someone can access that support.</w:t>
      </w:r>
    </w:p>
    <w:p w14:paraId="16D6C39D" w14:textId="77777777" w:rsidR="00C40E6D" w:rsidRDefault="00C40E6D" w:rsidP="00C40E6D">
      <w:pPr>
        <w:pStyle w:val="paragraph"/>
        <w:spacing w:before="0" w:beforeAutospacing="0" w:after="0" w:afterAutospacing="0"/>
        <w:textAlignment w:val="baseline"/>
        <w:rPr>
          <w:rFonts w:ascii="Arial" w:hAnsi="Arial" w:cs="Arial"/>
          <w:sz w:val="28"/>
          <w:szCs w:val="28"/>
        </w:rPr>
      </w:pPr>
    </w:p>
    <w:p w14:paraId="481B231E" w14:textId="77777777" w:rsidR="00C40E6D" w:rsidRPr="00B4107A" w:rsidRDefault="00C40E6D" w:rsidP="00C40E6D">
      <w:pPr>
        <w:pStyle w:val="paragraph"/>
        <w:spacing w:before="0" w:beforeAutospacing="0" w:after="0" w:afterAutospacing="0"/>
        <w:textAlignment w:val="baseline"/>
        <w:rPr>
          <w:rFonts w:ascii="Arial" w:hAnsi="Arial" w:cs="Arial"/>
          <w:b/>
          <w:bCs/>
          <w:sz w:val="28"/>
          <w:szCs w:val="28"/>
        </w:rPr>
      </w:pPr>
      <w:r w:rsidRPr="00B4107A">
        <w:rPr>
          <w:rFonts w:ascii="Arial" w:hAnsi="Arial" w:cs="Arial"/>
          <w:b/>
          <w:bCs/>
          <w:sz w:val="28"/>
          <w:szCs w:val="28"/>
        </w:rPr>
        <w:t>Youth Participation</w:t>
      </w:r>
    </w:p>
    <w:p w14:paraId="23B65ABF" w14:textId="77777777" w:rsidR="001B5767" w:rsidRDefault="001B5767" w:rsidP="001B5767">
      <w:pPr>
        <w:pStyle w:val="ListParagraph"/>
        <w:numPr>
          <w:ilvl w:val="0"/>
          <w:numId w:val="14"/>
        </w:numPr>
      </w:pPr>
      <w:r>
        <w:t>Provide and promote accessible youth participation for blind and partially sighted young people.</w:t>
      </w:r>
    </w:p>
    <w:p w14:paraId="25C40F48" w14:textId="77777777" w:rsidR="001B5767" w:rsidRDefault="001B5767" w:rsidP="001B5767">
      <w:pPr>
        <w:pStyle w:val="ListParagraph"/>
        <w:numPr>
          <w:ilvl w:val="0"/>
          <w:numId w:val="14"/>
        </w:numPr>
      </w:pPr>
      <w:r>
        <w:t xml:space="preserve">Ensure all staff providing youth opportunities receive sight loss awareness training. </w:t>
      </w:r>
    </w:p>
    <w:p w14:paraId="7E698ACE" w14:textId="6AA7767E" w:rsidR="00C40E6D" w:rsidRDefault="00C40E6D">
      <w:pPr>
        <w:rPr>
          <w:rFonts w:cs="Arial"/>
          <w:szCs w:val="28"/>
        </w:rPr>
      </w:pPr>
      <w:r>
        <w:rPr>
          <w:rFonts w:cs="Arial"/>
          <w:szCs w:val="28"/>
        </w:rPr>
        <w:br w:type="page"/>
      </w:r>
    </w:p>
    <w:p w14:paraId="42FE243E" w14:textId="39EEB37F" w:rsidR="009C74B5" w:rsidRPr="00D05C4B" w:rsidRDefault="009C74B5" w:rsidP="00A64948">
      <w:pPr>
        <w:pStyle w:val="Heading2"/>
      </w:pPr>
      <w:r w:rsidRPr="00D05C4B">
        <w:lastRenderedPageBreak/>
        <w:t xml:space="preserve">Accessible </w:t>
      </w:r>
      <w:r w:rsidR="00262728">
        <w:t>S</w:t>
      </w:r>
      <w:r w:rsidRPr="00D05C4B">
        <w:t xml:space="preserve">treets </w:t>
      </w:r>
    </w:p>
    <w:p w14:paraId="2AC12721" w14:textId="77777777" w:rsidR="009C74B5" w:rsidRDefault="009C74B5" w:rsidP="009C74B5">
      <w:pPr>
        <w:autoSpaceDE w:val="0"/>
        <w:autoSpaceDN w:val="0"/>
        <w:rPr>
          <w:rFonts w:cs="Arial"/>
          <w:b/>
          <w:bCs/>
          <w:color w:val="000000" w:themeColor="text1"/>
          <w:szCs w:val="28"/>
        </w:rPr>
      </w:pPr>
    </w:p>
    <w:p w14:paraId="4F06F734" w14:textId="36010098" w:rsidR="009C74B5" w:rsidRDefault="00373E0F" w:rsidP="009C74B5">
      <w:pPr>
        <w:autoSpaceDE w:val="0"/>
        <w:autoSpaceDN w:val="0"/>
        <w:rPr>
          <w:rFonts w:cs="Arial"/>
          <w:b/>
          <w:bCs/>
          <w:color w:val="000000" w:themeColor="text1"/>
          <w:szCs w:val="28"/>
        </w:rPr>
      </w:pPr>
      <w:r>
        <w:rPr>
          <w:rFonts w:cs="Arial"/>
          <w:b/>
          <w:bCs/>
          <w:color w:val="000000" w:themeColor="text1"/>
          <w:szCs w:val="28"/>
        </w:rPr>
        <w:t>“</w:t>
      </w:r>
      <w:r w:rsidR="009C74B5">
        <w:rPr>
          <w:rFonts w:cs="Arial"/>
          <w:b/>
          <w:bCs/>
          <w:color w:val="000000" w:themeColor="text1"/>
          <w:szCs w:val="28"/>
        </w:rPr>
        <w:t xml:space="preserve">Constant changes to our street layouts pose challenges to people with </w:t>
      </w:r>
      <w:r w:rsidR="009C74B5" w:rsidRPr="007B7BE7">
        <w:rPr>
          <w:rFonts w:cs="Arial"/>
          <w:b/>
          <w:bCs/>
          <w:szCs w:val="28"/>
        </w:rPr>
        <w:t>sight loss</w:t>
      </w:r>
      <w:r w:rsidR="008B70F8" w:rsidRPr="007B7BE7">
        <w:rPr>
          <w:rFonts w:cs="Arial"/>
          <w:b/>
          <w:bCs/>
          <w:szCs w:val="28"/>
        </w:rPr>
        <w:t>.</w:t>
      </w:r>
      <w:r w:rsidRPr="007B7BE7">
        <w:rPr>
          <w:rFonts w:cs="Arial"/>
          <w:b/>
          <w:bCs/>
          <w:szCs w:val="28"/>
        </w:rPr>
        <w:t>”</w:t>
      </w:r>
      <w:r w:rsidR="009C74B5" w:rsidRPr="007B7BE7">
        <w:rPr>
          <w:rFonts w:cs="Arial"/>
          <w:b/>
          <w:bCs/>
          <w:szCs w:val="28"/>
        </w:rPr>
        <w:t xml:space="preserve"> </w:t>
      </w:r>
      <w:r w:rsidR="009C74B5">
        <w:rPr>
          <w:rFonts w:cs="Arial"/>
          <w:b/>
          <w:bCs/>
          <w:color w:val="000000" w:themeColor="text1"/>
          <w:szCs w:val="28"/>
        </w:rPr>
        <w:t>(Sandra, Fife)</w:t>
      </w:r>
      <w:r w:rsidR="00E5072B">
        <w:rPr>
          <w:rFonts w:cs="Arial"/>
          <w:b/>
          <w:bCs/>
          <w:color w:val="000000" w:themeColor="text1"/>
          <w:szCs w:val="28"/>
        </w:rPr>
        <w:t>.</w:t>
      </w:r>
    </w:p>
    <w:p w14:paraId="5946540A" w14:textId="77777777" w:rsidR="009C74B5" w:rsidRDefault="009C74B5" w:rsidP="009C74B5">
      <w:pPr>
        <w:ind w:right="-594"/>
      </w:pPr>
    </w:p>
    <w:p w14:paraId="7A12EEC7" w14:textId="315BBD8B" w:rsidR="009C74B5" w:rsidRDefault="009C74B5" w:rsidP="009C74B5">
      <w:pPr>
        <w:ind w:right="-594"/>
      </w:pPr>
      <w:r>
        <w:t>Scotland</w:t>
      </w:r>
      <w:r w:rsidR="00373E0F">
        <w:t>’</w:t>
      </w:r>
      <w:r>
        <w:t xml:space="preserve">s streetscapes are </w:t>
      </w:r>
      <w:r w:rsidR="00A13B8B">
        <w:t>being transformed</w:t>
      </w:r>
      <w:r>
        <w:t xml:space="preserve"> with new claims on public space.</w:t>
      </w:r>
    </w:p>
    <w:p w14:paraId="435F3EC1" w14:textId="77777777" w:rsidR="009C74B5" w:rsidRDefault="009C74B5" w:rsidP="009C74B5">
      <w:pPr>
        <w:ind w:right="-594"/>
      </w:pPr>
    </w:p>
    <w:p w14:paraId="37F752B2" w14:textId="51B0E208" w:rsidR="009C74B5" w:rsidRDefault="009C74B5" w:rsidP="009C74B5">
      <w:pPr>
        <w:ind w:right="-594"/>
      </w:pPr>
      <w:r>
        <w:t xml:space="preserve">We support promoting healthy activity such as walking and cycling and the move to zero-emission transport. However, our town centres </w:t>
      </w:r>
      <w:r w:rsidR="00A13B8B">
        <w:t>must be</w:t>
      </w:r>
      <w:r>
        <w:t xml:space="preserve"> accessible to all. </w:t>
      </w:r>
    </w:p>
    <w:p w14:paraId="262C55AD" w14:textId="77777777" w:rsidR="009C74B5" w:rsidRDefault="009C74B5" w:rsidP="009C74B5">
      <w:pPr>
        <w:ind w:right="-594"/>
      </w:pPr>
    </w:p>
    <w:p w14:paraId="0DDF8D9D" w14:textId="77777777" w:rsidR="009C74B5" w:rsidRDefault="009C74B5" w:rsidP="009C74B5">
      <w:pPr>
        <w:ind w:right="-594"/>
      </w:pPr>
      <w:r>
        <w:t>Our streets and pavements can be an obstacle course for people with sight loss. Advertising boards, street café furniture, dustbins, cars parked on pavements are just some of the hazards.</w:t>
      </w:r>
    </w:p>
    <w:p w14:paraId="5448899D" w14:textId="77777777" w:rsidR="009C74B5" w:rsidRDefault="009C74B5" w:rsidP="009C74B5">
      <w:pPr>
        <w:ind w:right="-594"/>
      </w:pPr>
    </w:p>
    <w:p w14:paraId="7DD4341B" w14:textId="0A21C516" w:rsidR="009C74B5" w:rsidRDefault="009C74B5" w:rsidP="009C74B5">
      <w:pPr>
        <w:ind w:right="-594"/>
      </w:pPr>
      <w:r>
        <w:t>Bus</w:t>
      </w:r>
      <w:r w:rsidR="0087595A">
        <w:t>-</w:t>
      </w:r>
      <w:r>
        <w:t xml:space="preserve">stop designs </w:t>
      </w:r>
      <w:r w:rsidR="00A13B8B">
        <w:t>requiring</w:t>
      </w:r>
      <w:r>
        <w:t xml:space="preserve"> passengers to either cross a cycle</w:t>
      </w:r>
      <w:r w:rsidR="0087595A">
        <w:t>-</w:t>
      </w:r>
      <w:r>
        <w:t>track to access a bus</w:t>
      </w:r>
      <w:r w:rsidR="0087595A">
        <w:t>-</w:t>
      </w:r>
      <w:r>
        <w:t>stop, or to stand on a cycle</w:t>
      </w:r>
      <w:r w:rsidR="0087595A">
        <w:t>-</w:t>
      </w:r>
      <w:r>
        <w:t xml:space="preserve">track to get on or off a bus, </w:t>
      </w:r>
      <w:r w:rsidR="00A13B8B">
        <w:t>make</w:t>
      </w:r>
      <w:r>
        <w:t xml:space="preserve"> public transport less accessible.</w:t>
      </w:r>
    </w:p>
    <w:p w14:paraId="50DFFB79" w14:textId="77777777" w:rsidR="009C74B5" w:rsidRDefault="009C74B5" w:rsidP="009C74B5">
      <w:pPr>
        <w:ind w:right="-594"/>
      </w:pPr>
    </w:p>
    <w:p w14:paraId="3BBF40FA" w14:textId="3988011F" w:rsidR="009C74B5" w:rsidRDefault="009C74B5" w:rsidP="009C74B5">
      <w:pPr>
        <w:ind w:right="-594"/>
      </w:pPr>
      <w:r>
        <w:t xml:space="preserve">Infrastructure developments without physical delineation and controlled crossings also risk creating </w:t>
      </w:r>
      <w:r w:rsidR="00373E0F">
        <w:t>“</w:t>
      </w:r>
      <w:r>
        <w:t>no-go areas</w:t>
      </w:r>
      <w:r w:rsidR="00373E0F">
        <w:t>”</w:t>
      </w:r>
      <w:r>
        <w:t xml:space="preserve"> for people with sight loss and other disabilities.</w:t>
      </w:r>
    </w:p>
    <w:p w14:paraId="332C7F80" w14:textId="77777777" w:rsidR="009C74B5" w:rsidRDefault="009C74B5" w:rsidP="009C74B5">
      <w:pPr>
        <w:ind w:right="-594"/>
        <w:rPr>
          <w:rFonts w:cs="Arial"/>
        </w:rPr>
      </w:pPr>
    </w:p>
    <w:p w14:paraId="00B92D9C" w14:textId="2C78A318" w:rsidR="009C74B5" w:rsidRPr="0036095F" w:rsidRDefault="009C74B5" w:rsidP="00A64948">
      <w:pPr>
        <w:pStyle w:val="Heading3"/>
      </w:pPr>
      <w:bookmarkStart w:id="0" w:name="_Hlk47962359"/>
      <w:r w:rsidRPr="0036095F">
        <w:t>Asks</w:t>
      </w:r>
      <w:bookmarkEnd w:id="0"/>
      <w:r w:rsidR="0036095F" w:rsidRPr="0036095F">
        <w:t>:</w:t>
      </w:r>
    </w:p>
    <w:p w14:paraId="5B175877" w14:textId="1F2C7397" w:rsidR="009C74B5" w:rsidRDefault="009C74B5" w:rsidP="009C74B5">
      <w:pPr>
        <w:pStyle w:val="ListParagraph"/>
        <w:numPr>
          <w:ilvl w:val="0"/>
          <w:numId w:val="10"/>
        </w:numPr>
        <w:ind w:right="-594"/>
      </w:pPr>
      <w:r>
        <w:t>Maintain a minimum 60mm kerb with intermittent dropped kerbs, controlled crossings across roads and, where applicable, cycle</w:t>
      </w:r>
      <w:r w:rsidR="00712CEA">
        <w:t>-</w:t>
      </w:r>
      <w:r>
        <w:t>lanes, and ensure bus</w:t>
      </w:r>
      <w:r w:rsidR="00712CEA">
        <w:t>-</w:t>
      </w:r>
      <w:r>
        <w:t>stop design allows safe access.</w:t>
      </w:r>
    </w:p>
    <w:p w14:paraId="29A9C02C" w14:textId="216AB47F" w:rsidR="009C74B5" w:rsidRDefault="009C74B5" w:rsidP="009C74B5">
      <w:pPr>
        <w:pStyle w:val="ListParagraph"/>
        <w:numPr>
          <w:ilvl w:val="0"/>
          <w:numId w:val="10"/>
        </w:numPr>
        <w:ind w:right="-594"/>
      </w:pPr>
      <w:r>
        <w:t xml:space="preserve">Halt the building of </w:t>
      </w:r>
      <w:r w:rsidR="00373E0F">
        <w:t>“</w:t>
      </w:r>
      <w:r>
        <w:t>shared space</w:t>
      </w:r>
      <w:r w:rsidR="00373E0F">
        <w:t>”</w:t>
      </w:r>
      <w:r>
        <w:t xml:space="preserve"> schemes where pedestrians, cycles and vehicle traffic occupy the same levelled area.</w:t>
      </w:r>
    </w:p>
    <w:p w14:paraId="06F774F3" w14:textId="1F9E76B3" w:rsidR="004B1660" w:rsidRDefault="009C74B5" w:rsidP="00214A22">
      <w:pPr>
        <w:pStyle w:val="ListParagraph"/>
        <w:numPr>
          <w:ilvl w:val="0"/>
          <w:numId w:val="10"/>
        </w:numPr>
        <w:ind w:right="-594"/>
      </w:pPr>
      <w:r>
        <w:t xml:space="preserve">Reserve pavements for pedestrians and use road space for </w:t>
      </w:r>
      <w:r w:rsidR="00C52886">
        <w:t xml:space="preserve">new </w:t>
      </w:r>
      <w:r>
        <w:t>cycle</w:t>
      </w:r>
      <w:r w:rsidR="00C52886">
        <w:t>-</w:t>
      </w:r>
      <w:r>
        <w:t>lanes.</w:t>
      </w:r>
    </w:p>
    <w:p w14:paraId="63AD98EA" w14:textId="15D026BF" w:rsidR="004B1660" w:rsidRDefault="004B1660" w:rsidP="004B1660">
      <w:pPr>
        <w:ind w:right="-594"/>
      </w:pPr>
    </w:p>
    <w:p w14:paraId="6D6B29C7" w14:textId="624E00D9" w:rsidR="004B1660" w:rsidRDefault="004B1660" w:rsidP="004B1660">
      <w:pPr>
        <w:ind w:right="-594"/>
      </w:pPr>
    </w:p>
    <w:p w14:paraId="6ED2BC74" w14:textId="2594AFEB" w:rsidR="004B1660" w:rsidRDefault="004B1660" w:rsidP="004B1660">
      <w:pPr>
        <w:ind w:right="-594"/>
      </w:pPr>
    </w:p>
    <w:p w14:paraId="542D94ED" w14:textId="097345A1" w:rsidR="004B1660" w:rsidRDefault="004B1660" w:rsidP="004B1660">
      <w:pPr>
        <w:ind w:right="-594"/>
      </w:pPr>
    </w:p>
    <w:p w14:paraId="5213F794" w14:textId="630DB75D" w:rsidR="004B1660" w:rsidRDefault="004B1660" w:rsidP="004B1660">
      <w:pPr>
        <w:ind w:right="-594"/>
      </w:pPr>
    </w:p>
    <w:p w14:paraId="20405962" w14:textId="5FB1BBF9" w:rsidR="004B1660" w:rsidRDefault="004B1660" w:rsidP="004B1660">
      <w:pPr>
        <w:ind w:right="-594"/>
      </w:pPr>
    </w:p>
    <w:p w14:paraId="40852236" w14:textId="4E7E5AE4" w:rsidR="004B1660" w:rsidRDefault="004B1660" w:rsidP="004B1660">
      <w:pPr>
        <w:ind w:right="-594"/>
      </w:pPr>
    </w:p>
    <w:p w14:paraId="6071BE88" w14:textId="77777777" w:rsidR="004B1660" w:rsidRPr="00D77DDD" w:rsidRDefault="004B1660" w:rsidP="004B1660">
      <w:pPr>
        <w:ind w:right="-594"/>
      </w:pPr>
    </w:p>
    <w:p w14:paraId="1E9A692F" w14:textId="4B098A1F" w:rsidR="00CC161A" w:rsidRPr="00782B64" w:rsidRDefault="00782B64" w:rsidP="00A64948">
      <w:pPr>
        <w:pStyle w:val="Heading2"/>
      </w:pPr>
      <w:r w:rsidRPr="00782B64">
        <w:lastRenderedPageBreak/>
        <w:t>Transport</w:t>
      </w:r>
    </w:p>
    <w:p w14:paraId="24C1FDA1" w14:textId="77777777" w:rsidR="00CC161A" w:rsidRDefault="00CC161A" w:rsidP="00CC161A"/>
    <w:p w14:paraId="412BBCE4" w14:textId="0DE2694E" w:rsidR="00CC161A" w:rsidRDefault="00373E0F" w:rsidP="00CC161A">
      <w:pPr>
        <w:rPr>
          <w:b/>
          <w:bCs/>
        </w:rPr>
      </w:pPr>
      <w:r>
        <w:rPr>
          <w:b/>
          <w:bCs/>
        </w:rPr>
        <w:t>“</w:t>
      </w:r>
      <w:r w:rsidR="00CC161A">
        <w:rPr>
          <w:b/>
          <w:bCs/>
        </w:rPr>
        <w:t xml:space="preserve">All I want is a transport system that works for me. To be able to know the stops on my bus journey without relying on strangers, travel with ease on trains without worrying about opening the wrong door. To travel with independence and equality. So, I can go about my daily life the same as </w:t>
      </w:r>
      <w:r w:rsidR="00CC161A" w:rsidRPr="007B7BE7">
        <w:rPr>
          <w:b/>
          <w:bCs/>
        </w:rPr>
        <w:t>anyone else</w:t>
      </w:r>
      <w:r w:rsidRPr="007B7BE7">
        <w:rPr>
          <w:b/>
          <w:bCs/>
        </w:rPr>
        <w:t>.”</w:t>
      </w:r>
      <w:r w:rsidR="00CC161A" w:rsidRPr="007B7BE7">
        <w:rPr>
          <w:b/>
          <w:bCs/>
        </w:rPr>
        <w:t xml:space="preserve"> </w:t>
      </w:r>
      <w:r w:rsidR="00CC161A">
        <w:rPr>
          <w:b/>
          <w:bCs/>
        </w:rPr>
        <w:t>(Kirin, Edinburgh).</w:t>
      </w:r>
    </w:p>
    <w:p w14:paraId="45FA4188" w14:textId="77777777" w:rsidR="00CC161A" w:rsidRDefault="00CC161A" w:rsidP="00CC161A"/>
    <w:p w14:paraId="2CB0DBEB" w14:textId="7DCD5D9F" w:rsidR="00CC161A" w:rsidRDefault="00CC161A" w:rsidP="00CC161A">
      <w:r>
        <w:t xml:space="preserve">Accessible travel is </w:t>
      </w:r>
      <w:r w:rsidR="0036095F">
        <w:t>vital</w:t>
      </w:r>
      <w:r>
        <w:t xml:space="preserve"> in allowing individuals with sight loss to maintain independence and mobility.</w:t>
      </w:r>
    </w:p>
    <w:p w14:paraId="17F19439" w14:textId="77777777" w:rsidR="00CC161A" w:rsidRDefault="00CC161A" w:rsidP="00CC161A"/>
    <w:p w14:paraId="29D01DFC" w14:textId="4B1E98B9" w:rsidR="00CC161A" w:rsidRDefault="0036095F" w:rsidP="00CC161A">
      <w:r>
        <w:t xml:space="preserve">But </w:t>
      </w:r>
      <w:r w:rsidR="00CC161A">
        <w:t>Transport Scotland</w:t>
      </w:r>
      <w:r w:rsidR="00373E0F">
        <w:t>’</w:t>
      </w:r>
      <w:r w:rsidR="00CC161A">
        <w:t xml:space="preserve">s recent finding from the Scottish Household Survey (2021) </w:t>
      </w:r>
      <w:r w:rsidR="00610B6D" w:rsidRPr="00F73F08">
        <w:t>showed</w:t>
      </w:r>
      <w:r w:rsidR="00CC161A" w:rsidRPr="00F73F08">
        <w:t xml:space="preserve"> </w:t>
      </w:r>
      <w:r w:rsidR="00CC161A">
        <w:t>that disabled people are generally less positive about their experiences on buses and trains than non-disabled adults. This is particularly significant for blind and partially sighted people, as they rely heavily on public transport.</w:t>
      </w:r>
    </w:p>
    <w:p w14:paraId="301B06C4" w14:textId="77777777" w:rsidR="00CC161A" w:rsidRDefault="00CC161A" w:rsidP="00CC161A"/>
    <w:p w14:paraId="17DF6C37" w14:textId="13EB8212" w:rsidR="00CC161A" w:rsidRDefault="00CC161A" w:rsidP="00CC161A">
      <w:r>
        <w:t xml:space="preserve">In order </w:t>
      </w:r>
      <w:r w:rsidR="00A13B8B">
        <w:t>for transport to</w:t>
      </w:r>
      <w:r>
        <w:t xml:space="preserve"> be truly accessible, the needs of blind and partially sighted people should be considered at all stages of journey planning, timetabling and travel. </w:t>
      </w:r>
    </w:p>
    <w:p w14:paraId="714739BE" w14:textId="77777777" w:rsidR="00CC161A" w:rsidRDefault="00CC161A" w:rsidP="00CC161A"/>
    <w:p w14:paraId="547F1DF7" w14:textId="77777777" w:rsidR="00CC161A" w:rsidRPr="0036095F" w:rsidRDefault="00CC161A" w:rsidP="00A64948">
      <w:pPr>
        <w:pStyle w:val="Heading3"/>
      </w:pPr>
      <w:r w:rsidRPr="0036095F">
        <w:t>Asks:</w:t>
      </w:r>
    </w:p>
    <w:p w14:paraId="19A25AFF" w14:textId="77777777" w:rsidR="00C33E74" w:rsidRDefault="00C33E74" w:rsidP="00C33E74">
      <w:pPr>
        <w:pStyle w:val="ListParagraph"/>
        <w:numPr>
          <w:ilvl w:val="0"/>
          <w:numId w:val="13"/>
        </w:numPr>
      </w:pPr>
      <w:r>
        <w:t xml:space="preserve">Work with local bus providers to ensure accessibility standards, </w:t>
      </w:r>
      <w:r w:rsidRPr="00D57E68">
        <w:t xml:space="preserve">such as </w:t>
      </w:r>
      <w:r>
        <w:t>audio and visual announcements, are met.</w:t>
      </w:r>
    </w:p>
    <w:p w14:paraId="231543E5" w14:textId="236729D1" w:rsidR="004B1660" w:rsidRDefault="00C33E74" w:rsidP="00214A22">
      <w:pPr>
        <w:pStyle w:val="ListParagraph"/>
        <w:numPr>
          <w:ilvl w:val="0"/>
          <w:numId w:val="13"/>
        </w:numPr>
      </w:pPr>
      <w:r>
        <w:t>Work with transport providers to ensure the infrastructure in and around transport hubs, too, is accessible for blind and partially sighted people.</w:t>
      </w:r>
    </w:p>
    <w:p w14:paraId="5971F007" w14:textId="797B18F1" w:rsidR="004B1660" w:rsidRDefault="004B1660" w:rsidP="004B1660"/>
    <w:p w14:paraId="691991F3" w14:textId="15011490" w:rsidR="004B1660" w:rsidRDefault="004B1660" w:rsidP="004B1660"/>
    <w:p w14:paraId="657E9766" w14:textId="44832202" w:rsidR="004B1660" w:rsidRDefault="004B1660" w:rsidP="004B1660"/>
    <w:p w14:paraId="75BC8D86" w14:textId="5D8E55F9" w:rsidR="004B1660" w:rsidRDefault="004B1660" w:rsidP="004B1660"/>
    <w:p w14:paraId="38851AE2" w14:textId="65651961" w:rsidR="004B1660" w:rsidRDefault="004B1660" w:rsidP="004B1660"/>
    <w:p w14:paraId="728B90CD" w14:textId="6F3EFE42" w:rsidR="004B1660" w:rsidRDefault="004B1660" w:rsidP="004B1660"/>
    <w:p w14:paraId="5EAD187F" w14:textId="2487E88E" w:rsidR="004B1660" w:rsidRDefault="004B1660" w:rsidP="004B1660"/>
    <w:p w14:paraId="3959E2AA" w14:textId="48597889" w:rsidR="004B1660" w:rsidRDefault="004B1660" w:rsidP="004B1660"/>
    <w:p w14:paraId="2B720560" w14:textId="5044F30A" w:rsidR="004B1660" w:rsidRDefault="004B1660" w:rsidP="004B1660"/>
    <w:p w14:paraId="002CA532" w14:textId="4BCA2B7B" w:rsidR="004B1660" w:rsidRDefault="004B1660" w:rsidP="004B1660"/>
    <w:p w14:paraId="25F2EFFE" w14:textId="73EDB11F" w:rsidR="004B1660" w:rsidRDefault="004B1660" w:rsidP="004B1660"/>
    <w:p w14:paraId="00B0E7E7" w14:textId="1DBD434A" w:rsidR="004B1660" w:rsidRDefault="004B1660" w:rsidP="004B1660"/>
    <w:p w14:paraId="1DD0CB72" w14:textId="704EABA3" w:rsidR="00A72070" w:rsidRPr="00934F26" w:rsidRDefault="00CC161A" w:rsidP="00A64948">
      <w:pPr>
        <w:pStyle w:val="Heading2"/>
      </w:pPr>
      <w:r>
        <w:rPr>
          <w:sz w:val="32"/>
          <w:szCs w:val="22"/>
        </w:rPr>
        <w:br w:type="page"/>
      </w:r>
      <w:r w:rsidR="00A72070" w:rsidRPr="00934F26">
        <w:lastRenderedPageBreak/>
        <w:t>Education</w:t>
      </w:r>
    </w:p>
    <w:p w14:paraId="6E198C15" w14:textId="77777777" w:rsidR="00A72070" w:rsidRDefault="00A72070" w:rsidP="00A72070"/>
    <w:p w14:paraId="0B5D146C" w14:textId="338E1CE2" w:rsidR="00494D64" w:rsidRPr="0014744F" w:rsidRDefault="00494D64" w:rsidP="00494D64">
      <w:r>
        <w:t xml:space="preserve">The attainment gap between children and young people with a vision impairment and their peers </w:t>
      </w:r>
      <w:r w:rsidR="00A13B8B">
        <w:t xml:space="preserve">- </w:t>
      </w:r>
      <w:r>
        <w:t>without additional support needs</w:t>
      </w:r>
      <w:r w:rsidR="00A13B8B">
        <w:t xml:space="preserve"> -</w:t>
      </w:r>
      <w:r>
        <w:t xml:space="preserve"> remains unacceptably wide. </w:t>
      </w:r>
      <w:bookmarkStart w:id="1" w:name="_Hlk81392746"/>
      <w:r w:rsidRPr="0014744F">
        <w:t>The 2017/18 pupil census showed that:</w:t>
      </w:r>
    </w:p>
    <w:p w14:paraId="0CE52630" w14:textId="77777777" w:rsidR="00494D64" w:rsidRPr="0014744F" w:rsidRDefault="00494D64" w:rsidP="00494D64"/>
    <w:p w14:paraId="4DF6C6B2" w14:textId="213B98E7" w:rsidR="00494D64" w:rsidRPr="0014744F" w:rsidRDefault="00494D64" w:rsidP="00782B64">
      <w:pPr>
        <w:pStyle w:val="ListParagraph"/>
        <w:numPr>
          <w:ilvl w:val="0"/>
          <w:numId w:val="27"/>
        </w:numPr>
      </w:pPr>
      <w:r w:rsidRPr="0014744F">
        <w:t xml:space="preserve">One in five pupils with vision impairment in Scotland left school without a qualification at National 4 or higher, compared to one in 50 with no additional support needs. </w:t>
      </w:r>
    </w:p>
    <w:p w14:paraId="0F316A8A" w14:textId="02C19D6F" w:rsidR="00494D64" w:rsidRPr="0014744F" w:rsidRDefault="00494D64" w:rsidP="00782B64">
      <w:pPr>
        <w:pStyle w:val="ListParagraph"/>
        <w:numPr>
          <w:ilvl w:val="0"/>
          <w:numId w:val="27"/>
        </w:numPr>
      </w:pPr>
      <w:r w:rsidRPr="0014744F">
        <w:t xml:space="preserve">64 per cent of those with a vision impairment gained at least one National 5 qualification, compared to 92 per cent of pupils with no </w:t>
      </w:r>
    </w:p>
    <w:p w14:paraId="75D0FBBC" w14:textId="77777777" w:rsidR="00494D64" w:rsidRPr="0014744F" w:rsidRDefault="00494D64" w:rsidP="00782B64">
      <w:pPr>
        <w:pStyle w:val="ListParagraph"/>
      </w:pPr>
      <w:r w:rsidRPr="0014744F">
        <w:t xml:space="preserve">additional support needs. </w:t>
      </w:r>
    </w:p>
    <w:p w14:paraId="6D563FB3" w14:textId="69FFFB32" w:rsidR="00494D64" w:rsidRPr="0014744F" w:rsidRDefault="00494D64" w:rsidP="00782B64">
      <w:pPr>
        <w:pStyle w:val="ListParagraph"/>
        <w:numPr>
          <w:ilvl w:val="0"/>
          <w:numId w:val="27"/>
        </w:numPr>
      </w:pPr>
      <w:r w:rsidRPr="0014744F">
        <w:t>Only 40 per cent of students with vision impairment left school with at least one higher, compared to nearly half the percentage of pupils with no additional needs (71 per cent).</w:t>
      </w:r>
    </w:p>
    <w:p w14:paraId="20D69F27" w14:textId="77777777" w:rsidR="00494D64" w:rsidRPr="0014744F" w:rsidRDefault="00494D64" w:rsidP="00494D64"/>
    <w:bookmarkEnd w:id="1"/>
    <w:p w14:paraId="64A46F03" w14:textId="77777777" w:rsidR="00494D64" w:rsidRDefault="00494D64" w:rsidP="00494D64">
      <w:r>
        <w:t>Qualified Teachers of Children and Young People with a Vision Impairment (QTVIs) offer specialist support to ensure that pupils with vision impairment can access both the national Scottish curriculum and develop essential life skills.</w:t>
      </w:r>
    </w:p>
    <w:p w14:paraId="1343A9BF" w14:textId="77777777" w:rsidR="00494D64" w:rsidRDefault="00494D64" w:rsidP="00494D64"/>
    <w:p w14:paraId="25D3CE31" w14:textId="4FFE3295" w:rsidR="00494D64" w:rsidRDefault="00494D64" w:rsidP="00494D64">
      <w:r>
        <w:t xml:space="preserve">These skills and resources </w:t>
      </w:r>
      <w:r w:rsidR="006B595F">
        <w:t>are being</w:t>
      </w:r>
      <w:r>
        <w:t xml:space="preserve"> formally identified in a UK Specialist Visual Impairment Curriculum framework</w:t>
      </w:r>
      <w:r w:rsidR="00227BA8" w:rsidRPr="00227BA8">
        <w:t>,</w:t>
      </w:r>
      <w:r w:rsidRPr="00227BA8">
        <w:t xml:space="preserve"> </w:t>
      </w:r>
      <w:r>
        <w:t>developed as part of a sector-wide initiative led by RNIB.</w:t>
      </w:r>
    </w:p>
    <w:p w14:paraId="65E76647" w14:textId="794B9E10" w:rsidR="0051598D" w:rsidRDefault="0051598D" w:rsidP="00494D64"/>
    <w:p w14:paraId="64FBB7B5" w14:textId="28A07436" w:rsidR="0051598D" w:rsidRPr="00214A22" w:rsidRDefault="0051598D" w:rsidP="00494D64">
      <w:pPr>
        <w:rPr>
          <w:b/>
          <w:bCs/>
        </w:rPr>
      </w:pPr>
      <w:r w:rsidRPr="00214A22">
        <w:rPr>
          <w:b/>
          <w:bCs/>
        </w:rPr>
        <w:t>"QTVIs provide vital support to blind and partially sighted children and young people. Every local authority must ensure that they have enough QTVIs to enable every student with sight loss to get the most out of all parts of their education and to get the grades they want and deserve to do want they want in life." (Eilidh, Aberdeen).</w:t>
      </w:r>
    </w:p>
    <w:p w14:paraId="3C6DA15F" w14:textId="77777777" w:rsidR="005158C6" w:rsidRDefault="005158C6" w:rsidP="00494D64"/>
    <w:p w14:paraId="13C31CFC" w14:textId="2C86F3A2" w:rsidR="00AA5EC9" w:rsidRPr="005158C6" w:rsidRDefault="00494D64" w:rsidP="00A64948">
      <w:pPr>
        <w:pStyle w:val="Heading3"/>
      </w:pPr>
      <w:r w:rsidRPr="005158C6">
        <w:t>Asks</w:t>
      </w:r>
      <w:r w:rsidR="00EB6EE6">
        <w:t>:</w:t>
      </w:r>
    </w:p>
    <w:p w14:paraId="38F0D757" w14:textId="29749654" w:rsidR="00494D64" w:rsidRDefault="00494D64" w:rsidP="003E5616">
      <w:pPr>
        <w:pStyle w:val="ListParagraph"/>
        <w:numPr>
          <w:ilvl w:val="0"/>
          <w:numId w:val="18"/>
        </w:numPr>
      </w:pPr>
      <w:r>
        <w:t xml:space="preserve">Monitor and improve the ratio of QTVIs to blind and partially sighted children and young people to ensure optimum educational outcomes. </w:t>
      </w:r>
    </w:p>
    <w:p w14:paraId="0A820917" w14:textId="483133C9" w:rsidR="00494D64" w:rsidRDefault="00494D64" w:rsidP="003E5616">
      <w:pPr>
        <w:pStyle w:val="ListParagraph"/>
        <w:numPr>
          <w:ilvl w:val="0"/>
          <w:numId w:val="18"/>
        </w:numPr>
      </w:pPr>
      <w:r>
        <w:t>Offer continuous professional development opportunities to teachers and teaching assistants, to improve their understanding of vision impairment and best practice education provision (including the UK Specialist VI curriculum framework), and to promote the benefits of training to become a QTVI.</w:t>
      </w:r>
    </w:p>
    <w:p w14:paraId="0DE2C520" w14:textId="2D59E770" w:rsidR="008505C2" w:rsidRDefault="00494D64" w:rsidP="00214A22">
      <w:pPr>
        <w:pStyle w:val="ListParagraph"/>
        <w:numPr>
          <w:ilvl w:val="0"/>
          <w:numId w:val="18"/>
        </w:numPr>
      </w:pPr>
      <w:r>
        <w:lastRenderedPageBreak/>
        <w:t xml:space="preserve">Provide teaching materials, </w:t>
      </w:r>
      <w:r w:rsidRPr="00F73F08">
        <w:t>exams</w:t>
      </w:r>
      <w:r w:rsidRPr="00610B6D">
        <w:rPr>
          <w:color w:val="FF0000"/>
        </w:rPr>
        <w:t xml:space="preserve"> </w:t>
      </w:r>
      <w:r>
        <w:t>and tests in accessible formats so that young people with vision impairments can access learning at the same time as their peers.</w:t>
      </w:r>
    </w:p>
    <w:p w14:paraId="598F46EA" w14:textId="4D550683" w:rsidR="008505C2" w:rsidRPr="00D77DDD" w:rsidRDefault="008505C2" w:rsidP="00651FA9"/>
    <w:p w14:paraId="557B1308" w14:textId="77777777" w:rsidR="00A72070" w:rsidRDefault="00A72070" w:rsidP="00A72070"/>
    <w:p w14:paraId="6D95EC7A" w14:textId="30CBB4FD" w:rsidR="00A72070" w:rsidRDefault="00A72070">
      <w:r>
        <w:br w:type="page"/>
      </w:r>
    </w:p>
    <w:p w14:paraId="2B9DE49B" w14:textId="77777777" w:rsidR="00A72070" w:rsidRPr="00934F26" w:rsidRDefault="00A72070" w:rsidP="00A64948">
      <w:pPr>
        <w:pStyle w:val="Heading2"/>
      </w:pPr>
      <w:r w:rsidRPr="00934F26">
        <w:lastRenderedPageBreak/>
        <w:t>Employment</w:t>
      </w:r>
    </w:p>
    <w:p w14:paraId="68A6BF90" w14:textId="6A9FB1B2" w:rsidR="00683420" w:rsidRDefault="00683420" w:rsidP="00683420">
      <w:pPr>
        <w:rPr>
          <w:b/>
          <w:bCs/>
          <w:sz w:val="32"/>
          <w:szCs w:val="22"/>
        </w:rPr>
      </w:pPr>
    </w:p>
    <w:p w14:paraId="08064D22" w14:textId="22566459" w:rsidR="00CB3CED" w:rsidRPr="00CB3CED" w:rsidRDefault="00373E0F" w:rsidP="00CB3CED">
      <w:pPr>
        <w:rPr>
          <w:rFonts w:cs="Arial"/>
          <w:b/>
          <w:bCs/>
        </w:rPr>
      </w:pPr>
      <w:r>
        <w:rPr>
          <w:rFonts w:cs="Arial"/>
          <w:b/>
          <w:bCs/>
        </w:rPr>
        <w:t>“</w:t>
      </w:r>
      <w:r w:rsidR="00CB3CED" w:rsidRPr="00CB3CED">
        <w:rPr>
          <w:rFonts w:cs="Arial"/>
          <w:b/>
          <w:bCs/>
        </w:rPr>
        <w:t>It</w:t>
      </w:r>
      <w:r>
        <w:rPr>
          <w:rFonts w:cs="Arial"/>
          <w:b/>
          <w:bCs/>
        </w:rPr>
        <w:t>’</w:t>
      </w:r>
      <w:r w:rsidR="00CB3CED" w:rsidRPr="00CB3CED">
        <w:rPr>
          <w:rFonts w:cs="Arial"/>
          <w:b/>
          <w:bCs/>
        </w:rPr>
        <w:t>s about finding the right person for the right job and dealing with their needs. Deal with sight loss as an after fact. If they are the right person for the job</w:t>
      </w:r>
      <w:r w:rsidR="007063E2">
        <w:rPr>
          <w:rFonts w:cs="Arial"/>
          <w:b/>
          <w:bCs/>
        </w:rPr>
        <w:t>,</w:t>
      </w:r>
      <w:r w:rsidR="00CB3CED" w:rsidRPr="00CB3CED">
        <w:rPr>
          <w:rFonts w:cs="Arial"/>
          <w:b/>
          <w:bCs/>
        </w:rPr>
        <w:t xml:space="preserve"> you</w:t>
      </w:r>
      <w:r>
        <w:rPr>
          <w:rFonts w:cs="Arial"/>
          <w:b/>
          <w:bCs/>
        </w:rPr>
        <w:t>’</w:t>
      </w:r>
      <w:r w:rsidR="00CB3CED" w:rsidRPr="00CB3CED">
        <w:rPr>
          <w:rFonts w:cs="Arial"/>
          <w:b/>
          <w:bCs/>
        </w:rPr>
        <w:t xml:space="preserve">ll find a way around </w:t>
      </w:r>
      <w:r w:rsidR="00CB3CED" w:rsidRPr="00E34630">
        <w:rPr>
          <w:rFonts w:cs="Arial"/>
          <w:b/>
          <w:bCs/>
        </w:rPr>
        <w:t>the disability</w:t>
      </w:r>
      <w:r w:rsidR="008B70F8" w:rsidRPr="00E34630">
        <w:rPr>
          <w:rFonts w:cs="Arial"/>
          <w:b/>
          <w:bCs/>
        </w:rPr>
        <w:t>.</w:t>
      </w:r>
      <w:r w:rsidRPr="00E34630">
        <w:rPr>
          <w:rFonts w:cs="Arial"/>
          <w:b/>
          <w:bCs/>
        </w:rPr>
        <w:t>”</w:t>
      </w:r>
      <w:r w:rsidR="00CB3CED" w:rsidRPr="00E34630">
        <w:rPr>
          <w:rFonts w:cs="Arial"/>
          <w:b/>
          <w:bCs/>
        </w:rPr>
        <w:t xml:space="preserve"> </w:t>
      </w:r>
      <w:r w:rsidR="001B6A16">
        <w:rPr>
          <w:rFonts w:cs="Arial"/>
          <w:b/>
          <w:bCs/>
        </w:rPr>
        <w:t>(</w:t>
      </w:r>
      <w:r w:rsidR="00CB3CED" w:rsidRPr="00CB3CED">
        <w:rPr>
          <w:rFonts w:cs="Arial"/>
          <w:b/>
          <w:bCs/>
        </w:rPr>
        <w:t>Mark, Dundee</w:t>
      </w:r>
      <w:r w:rsidR="001B6A16">
        <w:rPr>
          <w:rFonts w:cs="Arial"/>
          <w:b/>
          <w:bCs/>
        </w:rPr>
        <w:t>)</w:t>
      </w:r>
      <w:r w:rsidR="00CB3CED" w:rsidRPr="00CB3CED">
        <w:rPr>
          <w:rFonts w:cs="Arial"/>
          <w:b/>
          <w:bCs/>
        </w:rPr>
        <w:t>.</w:t>
      </w:r>
    </w:p>
    <w:p w14:paraId="0B70F8D2" w14:textId="77777777" w:rsidR="00CB3CED" w:rsidRDefault="00CB3CED" w:rsidP="00683420">
      <w:pPr>
        <w:rPr>
          <w:b/>
          <w:bCs/>
          <w:sz w:val="32"/>
          <w:szCs w:val="22"/>
        </w:rPr>
      </w:pPr>
    </w:p>
    <w:p w14:paraId="37039EE9" w14:textId="77777777" w:rsidR="00C01287" w:rsidRDefault="00C01287" w:rsidP="00C01287">
      <w:r>
        <w:t>Only 27 per cent of people with sight loss are in work, compared to 74.9 per cent of the general population - an employment gap that places people with sight loss among those furthest away from the job market.</w:t>
      </w:r>
    </w:p>
    <w:p w14:paraId="20F432E1" w14:textId="77777777" w:rsidR="00C01287" w:rsidRDefault="00C01287" w:rsidP="00C01287"/>
    <w:p w14:paraId="53509A3C" w14:textId="77777777" w:rsidR="00C01287" w:rsidRDefault="00C01287" w:rsidP="00C01287">
      <w:r>
        <w:t>People with sight loss face many barriers looking for work. Assumptions and low expectation levels from employers, or concerns about the cost of adjustments, are common misconceptions. Job adverts and application processes can also be inaccessible.</w:t>
      </w:r>
    </w:p>
    <w:p w14:paraId="5639C7FD" w14:textId="77777777" w:rsidR="00C01287" w:rsidRDefault="00C01287" w:rsidP="00C01287"/>
    <w:p w14:paraId="01BA06BC" w14:textId="77777777" w:rsidR="00C01287" w:rsidRDefault="00C01287" w:rsidP="00C01287">
      <w:r>
        <w:t xml:space="preserve">Employers need to know that government funding, such as Access to Work, can meet additional costs for employees, and that organisations (including RNIB) can support them. </w:t>
      </w:r>
    </w:p>
    <w:p w14:paraId="58A11B42" w14:textId="77777777" w:rsidR="00C01287" w:rsidRDefault="00C01287" w:rsidP="00C01287"/>
    <w:p w14:paraId="379F9F53" w14:textId="4B4C7811" w:rsidR="00C01287" w:rsidRPr="00C01287" w:rsidRDefault="00C01287" w:rsidP="00C01287">
      <w:pPr>
        <w:pStyle w:val="Heading3"/>
      </w:pPr>
      <w:r w:rsidRPr="00C01287">
        <w:t>Asks</w:t>
      </w:r>
      <w:r>
        <w:t>:</w:t>
      </w:r>
    </w:p>
    <w:p w14:paraId="01B016A9" w14:textId="4FA6F147" w:rsidR="00C01287" w:rsidRDefault="00C01287" w:rsidP="00C01287">
      <w:pPr>
        <w:pStyle w:val="ListParagraph"/>
        <w:numPr>
          <w:ilvl w:val="0"/>
          <w:numId w:val="30"/>
        </w:numPr>
      </w:pPr>
      <w:r>
        <w:t>Local authorities should lead by example to ensure that their recruitment processes are accessible.</w:t>
      </w:r>
    </w:p>
    <w:p w14:paraId="5B620D43" w14:textId="182D9C84" w:rsidR="00C01287" w:rsidRDefault="00C01287" w:rsidP="00C01287">
      <w:pPr>
        <w:pStyle w:val="ListParagraph"/>
        <w:numPr>
          <w:ilvl w:val="0"/>
          <w:numId w:val="30"/>
        </w:numPr>
      </w:pPr>
      <w:r>
        <w:t xml:space="preserve">Reduce the disability employment gap by promoting the employment of disabled people within the local authority workforce in sustainable jobs that offer career progression and become </w:t>
      </w:r>
      <w:r w:rsidRPr="00C01287">
        <w:rPr>
          <w:rFonts w:cs="Arial"/>
          <w:color w:val="00151D"/>
          <w:szCs w:val="28"/>
        </w:rPr>
        <w:t>a better and more inclusive employer for people with sight loss</w:t>
      </w:r>
      <w:r w:rsidR="00E51F0D">
        <w:rPr>
          <w:rFonts w:cs="Arial"/>
          <w:color w:val="00151D"/>
          <w:szCs w:val="28"/>
        </w:rPr>
        <w:t xml:space="preserve"> </w:t>
      </w:r>
      <w:r w:rsidRPr="00C01287">
        <w:rPr>
          <w:rFonts w:cs="Arial"/>
          <w:color w:val="00151D"/>
          <w:szCs w:val="28"/>
        </w:rPr>
        <w:t>through aligning working practices to the RNIB Visibly Better Employer quality standard</w:t>
      </w:r>
      <w:r w:rsidR="0076256B">
        <w:rPr>
          <w:rFonts w:cs="Arial"/>
          <w:color w:val="00151D"/>
          <w:szCs w:val="28"/>
        </w:rPr>
        <w:t>.</w:t>
      </w:r>
      <w:r>
        <w:t xml:space="preserve"> </w:t>
      </w:r>
    </w:p>
    <w:p w14:paraId="2C3463A1" w14:textId="5B9B690F" w:rsidR="000517C8" w:rsidRDefault="00C01287" w:rsidP="00214A22">
      <w:pPr>
        <w:pStyle w:val="ListParagraph"/>
      </w:pPr>
      <w:r>
        <w:t>Encourage local employability partners to complete RNIB</w:t>
      </w:r>
      <w:r w:rsidR="00373E0F">
        <w:t>’</w:t>
      </w:r>
      <w:r>
        <w:t>s e</w:t>
      </w:r>
      <w:r w:rsidR="00A13B8B">
        <w:t>-</w:t>
      </w:r>
      <w:r>
        <w:t>Learning for employment professionals course.</w:t>
      </w:r>
    </w:p>
    <w:p w14:paraId="059B8E86" w14:textId="3BB75431" w:rsidR="00E63D3E" w:rsidRDefault="00E63D3E" w:rsidP="00214A22">
      <w:pPr>
        <w:pStyle w:val="ListParagraph"/>
      </w:pPr>
    </w:p>
    <w:p w14:paraId="0325A768" w14:textId="4CA89F65" w:rsidR="00ED19A4" w:rsidRDefault="00ED19A4">
      <w:r>
        <w:br w:type="page"/>
      </w:r>
    </w:p>
    <w:p w14:paraId="7BF7C359" w14:textId="77777777" w:rsidR="00E63D3E" w:rsidRDefault="00E63D3E" w:rsidP="00E63D3E"/>
    <w:p w14:paraId="7E23A24E" w14:textId="619F65B3" w:rsidR="00F23C4C" w:rsidRPr="00934F26" w:rsidRDefault="00D628D5" w:rsidP="00A64948">
      <w:pPr>
        <w:pStyle w:val="Heading2"/>
      </w:pPr>
      <w:r w:rsidRPr="00934F26">
        <w:t xml:space="preserve">Health and Social Care </w:t>
      </w:r>
    </w:p>
    <w:p w14:paraId="49194611" w14:textId="77777777" w:rsidR="004419F4" w:rsidRDefault="004419F4" w:rsidP="00F23C4C"/>
    <w:p w14:paraId="5451DBEE" w14:textId="5DF61337" w:rsidR="00F23C4C" w:rsidRDefault="00F23C4C" w:rsidP="00F23C4C">
      <w:r>
        <w:t xml:space="preserve">Demand for eye health and social care services continues to increase, with more people </w:t>
      </w:r>
      <w:r w:rsidR="006D73C8">
        <w:t xml:space="preserve">now </w:t>
      </w:r>
      <w:r>
        <w:t xml:space="preserve">waiting longer to be seen. </w:t>
      </w:r>
    </w:p>
    <w:p w14:paraId="636F1C11" w14:textId="77777777" w:rsidR="00F23C4C" w:rsidRDefault="00F23C4C" w:rsidP="00F23C4C"/>
    <w:p w14:paraId="38949384" w14:textId="444C154C" w:rsidR="00F23C4C" w:rsidRDefault="00F23C4C" w:rsidP="00F23C4C">
      <w:r>
        <w:t xml:space="preserve">The Scottish Government proposes to introduce a new National Care Service to define the strategic direction and quality standards for community health and social care in Scotland. Local authorities must review projected increases in demand and work alongside local and national sight loss societies to provide the support necessary to sustain service provision. </w:t>
      </w:r>
    </w:p>
    <w:p w14:paraId="38BF270C" w14:textId="77777777" w:rsidR="009578DC" w:rsidRPr="00D5671F" w:rsidRDefault="009578DC" w:rsidP="00F23C4C">
      <w:pPr>
        <w:rPr>
          <w:rFonts w:cs="Arial"/>
          <w:szCs w:val="28"/>
        </w:rPr>
      </w:pPr>
    </w:p>
    <w:p w14:paraId="44D74CD6" w14:textId="0C72B776" w:rsidR="00F23C4C" w:rsidRDefault="00F23C4C" w:rsidP="00A64948">
      <w:pPr>
        <w:pStyle w:val="Heading3"/>
      </w:pPr>
      <w:r w:rsidRPr="00934F26">
        <w:t>Eye Clinic Liaison Officer</w:t>
      </w:r>
      <w:r w:rsidR="009578DC">
        <w:t>s</w:t>
      </w:r>
      <w:r w:rsidR="0076256B">
        <w:t xml:space="preserve"> (ECLOs)</w:t>
      </w:r>
    </w:p>
    <w:p w14:paraId="4CEC8706" w14:textId="77777777" w:rsidR="009578DC" w:rsidRPr="009578DC" w:rsidRDefault="009578DC" w:rsidP="009578DC"/>
    <w:p w14:paraId="0363C707" w14:textId="1EE17708" w:rsidR="004419F4" w:rsidRPr="004419F4" w:rsidRDefault="00373E0F" w:rsidP="004419F4">
      <w:pPr>
        <w:rPr>
          <w:rFonts w:cs="Arial"/>
          <w:b/>
          <w:bCs/>
        </w:rPr>
      </w:pPr>
      <w:r>
        <w:rPr>
          <w:rFonts w:cs="Arial"/>
          <w:b/>
          <w:bCs/>
        </w:rPr>
        <w:t>“</w:t>
      </w:r>
      <w:r w:rsidR="004419F4" w:rsidRPr="004419F4">
        <w:rPr>
          <w:rFonts w:cs="Arial"/>
          <w:b/>
          <w:bCs/>
        </w:rPr>
        <w:t>The people and the services provided are of the highest order. Keep up the good work!</w:t>
      </w:r>
      <w:r>
        <w:rPr>
          <w:rFonts w:cs="Arial"/>
          <w:b/>
          <w:bCs/>
        </w:rPr>
        <w:t>”</w:t>
      </w:r>
      <w:r w:rsidR="004419F4" w:rsidRPr="004419F4">
        <w:rPr>
          <w:rFonts w:cs="Arial"/>
          <w:b/>
          <w:bCs/>
        </w:rPr>
        <w:t xml:space="preserve"> </w:t>
      </w:r>
      <w:r w:rsidR="001B6A16">
        <w:rPr>
          <w:rFonts w:cs="Arial"/>
          <w:b/>
          <w:bCs/>
        </w:rPr>
        <w:t>(</w:t>
      </w:r>
      <w:r w:rsidR="004419F4" w:rsidRPr="004419F4">
        <w:rPr>
          <w:rFonts w:cs="Arial"/>
          <w:b/>
          <w:bCs/>
        </w:rPr>
        <w:t>Hymie, Dunfermline</w:t>
      </w:r>
      <w:r w:rsidR="001B6A16">
        <w:rPr>
          <w:rFonts w:cs="Arial"/>
          <w:b/>
          <w:bCs/>
        </w:rPr>
        <w:t>)</w:t>
      </w:r>
      <w:r w:rsidR="004419F4" w:rsidRPr="004419F4">
        <w:rPr>
          <w:rFonts w:cs="Arial"/>
          <w:b/>
          <w:bCs/>
        </w:rPr>
        <w:t>.</w:t>
      </w:r>
    </w:p>
    <w:p w14:paraId="1A567F71" w14:textId="77777777" w:rsidR="004419F4" w:rsidRPr="00D5671F" w:rsidRDefault="004419F4" w:rsidP="00F23C4C">
      <w:pPr>
        <w:rPr>
          <w:rFonts w:cs="Arial"/>
          <w:szCs w:val="28"/>
        </w:rPr>
      </w:pPr>
    </w:p>
    <w:p w14:paraId="0553ECE7" w14:textId="645CDA8D" w:rsidR="00F23C4C" w:rsidRPr="00D5671F" w:rsidRDefault="00F23C4C" w:rsidP="00F23C4C">
      <w:pPr>
        <w:pStyle w:val="paragraph"/>
        <w:spacing w:before="0" w:beforeAutospacing="0" w:after="0" w:afterAutospacing="0"/>
        <w:textAlignment w:val="baseline"/>
        <w:rPr>
          <w:rFonts w:ascii="Arial" w:hAnsi="Arial" w:cs="Arial"/>
          <w:sz w:val="28"/>
          <w:szCs w:val="28"/>
        </w:rPr>
      </w:pPr>
      <w:r w:rsidRPr="00D5671F">
        <w:rPr>
          <w:rStyle w:val="normaltextrun"/>
          <w:rFonts w:ascii="Arial" w:hAnsi="Arial" w:cs="Arial"/>
          <w:sz w:val="28"/>
          <w:szCs w:val="28"/>
        </w:rPr>
        <w:t>Sight loss can have devastating consequences for individuals. Our Eye Clinic Liaison Officer (ECLO) service offers people emotional reassurance and enables them to access critical early intervention support - face to face and remotely - to help them to remain independent, manage their sight condition and to access both local and national support services.</w:t>
      </w:r>
    </w:p>
    <w:p w14:paraId="7FB3FA22" w14:textId="77777777" w:rsidR="00F23C4C" w:rsidRPr="00D5671F" w:rsidRDefault="00F23C4C" w:rsidP="00F23C4C">
      <w:pPr>
        <w:pStyle w:val="paragraph"/>
        <w:spacing w:before="0" w:beforeAutospacing="0" w:after="0" w:afterAutospacing="0"/>
        <w:textAlignment w:val="baseline"/>
        <w:rPr>
          <w:rStyle w:val="normaltextrun"/>
          <w:rFonts w:ascii="Arial" w:hAnsi="Arial" w:cs="Arial"/>
          <w:sz w:val="28"/>
          <w:szCs w:val="28"/>
        </w:rPr>
      </w:pPr>
    </w:p>
    <w:p w14:paraId="368FEE9A" w14:textId="2F299CC4" w:rsidR="00F23C4C" w:rsidRPr="00D5671F" w:rsidRDefault="00F23C4C" w:rsidP="00F23C4C">
      <w:pPr>
        <w:pStyle w:val="paragraph"/>
        <w:spacing w:before="0" w:beforeAutospacing="0" w:after="0" w:afterAutospacing="0"/>
        <w:textAlignment w:val="baseline"/>
        <w:rPr>
          <w:rFonts w:ascii="Arial" w:hAnsi="Arial" w:cs="Arial"/>
          <w:bCs/>
          <w:sz w:val="28"/>
          <w:szCs w:val="28"/>
        </w:rPr>
      </w:pPr>
      <w:r w:rsidRPr="00835618">
        <w:rPr>
          <w:rStyle w:val="normaltextrun"/>
          <w:rFonts w:ascii="Arial" w:hAnsi="Arial" w:cs="Arial"/>
          <w:sz w:val="28"/>
          <w:szCs w:val="28"/>
        </w:rPr>
        <w:t>Our RNIB Patient Experience Research</w:t>
      </w:r>
      <w:r w:rsidR="00835618" w:rsidRPr="00835618">
        <w:rPr>
          <w:rStyle w:val="normaltextrun"/>
          <w:rFonts w:ascii="Arial" w:hAnsi="Arial" w:cs="Arial"/>
          <w:sz w:val="28"/>
          <w:szCs w:val="28"/>
        </w:rPr>
        <w:t xml:space="preserve">, </w:t>
      </w:r>
      <w:r w:rsidR="00373E0F">
        <w:rPr>
          <w:rStyle w:val="normaltextrun"/>
          <w:rFonts w:ascii="Arial" w:hAnsi="Arial" w:cs="Arial"/>
          <w:sz w:val="28"/>
          <w:szCs w:val="28"/>
        </w:rPr>
        <w:t>“</w:t>
      </w:r>
      <w:r w:rsidR="00835618" w:rsidRPr="00835618">
        <w:rPr>
          <w:rFonts w:ascii="Arial" w:hAnsi="Arial" w:cs="Arial"/>
          <w:sz w:val="28"/>
          <w:szCs w:val="28"/>
        </w:rPr>
        <w:t>Eye Clinic Liaison Officer Evaluation Report</w:t>
      </w:r>
      <w:r w:rsidR="00373E0F">
        <w:rPr>
          <w:rFonts w:ascii="Arial" w:hAnsi="Arial" w:cs="Arial"/>
          <w:sz w:val="28"/>
          <w:szCs w:val="28"/>
        </w:rPr>
        <w:t>”</w:t>
      </w:r>
      <w:r w:rsidR="00835618" w:rsidRPr="00835618">
        <w:rPr>
          <w:rFonts w:ascii="Arial" w:hAnsi="Arial" w:cs="Arial"/>
          <w:sz w:val="28"/>
          <w:szCs w:val="28"/>
        </w:rPr>
        <w:t xml:space="preserve"> (2021),</w:t>
      </w:r>
      <w:r w:rsidR="00835618" w:rsidRPr="00E34A6B">
        <w:rPr>
          <w:sz w:val="28"/>
          <w:szCs w:val="28"/>
        </w:rPr>
        <w:t xml:space="preserve"> </w:t>
      </w:r>
      <w:r w:rsidRPr="00D5671F">
        <w:rPr>
          <w:rStyle w:val="normaltextrun"/>
          <w:rFonts w:ascii="Arial" w:hAnsi="Arial" w:cs="Arial"/>
          <w:sz w:val="28"/>
          <w:szCs w:val="28"/>
        </w:rPr>
        <w:t>suggests that many patients leave the eye clinic with little understanding of their eye condition, how best to maintain any functional vision they may have, and how best to live their lives with sight loss.</w:t>
      </w:r>
      <w:r w:rsidRPr="00D5671F">
        <w:rPr>
          <w:rFonts w:ascii="Arial" w:hAnsi="Arial" w:cs="Arial"/>
          <w:b/>
          <w:sz w:val="28"/>
          <w:szCs w:val="28"/>
        </w:rPr>
        <w:t xml:space="preserve"> </w:t>
      </w:r>
      <w:r w:rsidRPr="00D5671F">
        <w:rPr>
          <w:rFonts w:ascii="Arial" w:hAnsi="Arial" w:cs="Arial"/>
          <w:bCs/>
          <w:sz w:val="28"/>
          <w:szCs w:val="28"/>
        </w:rPr>
        <w:t xml:space="preserve">This can have a detrimental impact on their health and wellbeing, leading to a loss of independence. </w:t>
      </w:r>
    </w:p>
    <w:p w14:paraId="4AC15459" w14:textId="77777777" w:rsidR="00F23C4C" w:rsidRPr="00D5671F" w:rsidRDefault="00F23C4C" w:rsidP="00F23C4C">
      <w:pPr>
        <w:pStyle w:val="paragraph"/>
        <w:spacing w:before="0" w:beforeAutospacing="0" w:after="0" w:afterAutospacing="0"/>
        <w:textAlignment w:val="baseline"/>
        <w:rPr>
          <w:rStyle w:val="normaltextrun"/>
          <w:rFonts w:ascii="Arial" w:hAnsi="Arial" w:cs="Arial"/>
          <w:sz w:val="28"/>
          <w:szCs w:val="28"/>
        </w:rPr>
      </w:pPr>
    </w:p>
    <w:p w14:paraId="75CDC254" w14:textId="765FC352" w:rsidR="00F23C4C" w:rsidRPr="00D5671F" w:rsidRDefault="00F23C4C" w:rsidP="00F23C4C">
      <w:pPr>
        <w:pStyle w:val="paragraph"/>
        <w:spacing w:before="0" w:beforeAutospacing="0" w:after="0" w:afterAutospacing="0"/>
        <w:textAlignment w:val="baseline"/>
        <w:rPr>
          <w:rFonts w:ascii="Arial" w:hAnsi="Arial" w:cs="Arial"/>
          <w:b/>
          <w:sz w:val="28"/>
          <w:szCs w:val="28"/>
        </w:rPr>
      </w:pPr>
      <w:r w:rsidRPr="00D5671F">
        <w:rPr>
          <w:rStyle w:val="normaltextrun"/>
          <w:rFonts w:ascii="Arial" w:hAnsi="Arial" w:cs="Arial"/>
          <w:sz w:val="28"/>
          <w:szCs w:val="28"/>
        </w:rPr>
        <w:t xml:space="preserve">After accessing our ECLO service, 93 per cent of patients reported that they were either </w:t>
      </w:r>
      <w:r w:rsidR="00373E0F">
        <w:rPr>
          <w:rStyle w:val="normaltextrun"/>
          <w:rFonts w:ascii="Arial" w:hAnsi="Arial" w:cs="Arial"/>
          <w:sz w:val="28"/>
          <w:szCs w:val="28"/>
        </w:rPr>
        <w:t>“</w:t>
      </w:r>
      <w:r w:rsidRPr="00D5671F">
        <w:rPr>
          <w:rStyle w:val="normaltextrun"/>
          <w:rFonts w:ascii="Arial" w:hAnsi="Arial" w:cs="Arial"/>
          <w:sz w:val="28"/>
          <w:szCs w:val="28"/>
        </w:rPr>
        <w:t>well informed</w:t>
      </w:r>
      <w:r w:rsidR="00373E0F">
        <w:rPr>
          <w:rStyle w:val="normaltextrun"/>
          <w:rFonts w:ascii="Arial" w:hAnsi="Arial" w:cs="Arial"/>
          <w:sz w:val="28"/>
          <w:szCs w:val="28"/>
        </w:rPr>
        <w:t>”</w:t>
      </w:r>
      <w:r w:rsidRPr="00D5671F">
        <w:rPr>
          <w:rStyle w:val="normaltextrun"/>
          <w:rFonts w:ascii="Arial" w:hAnsi="Arial" w:cs="Arial"/>
          <w:sz w:val="28"/>
          <w:szCs w:val="28"/>
        </w:rPr>
        <w:t xml:space="preserve"> or </w:t>
      </w:r>
      <w:r w:rsidR="00373E0F">
        <w:rPr>
          <w:rStyle w:val="normaltextrun"/>
          <w:rFonts w:ascii="Arial" w:hAnsi="Arial" w:cs="Arial"/>
          <w:sz w:val="28"/>
          <w:szCs w:val="28"/>
        </w:rPr>
        <w:t>“</w:t>
      </w:r>
      <w:r w:rsidRPr="00D5671F">
        <w:rPr>
          <w:rStyle w:val="normaltextrun"/>
          <w:rFonts w:ascii="Arial" w:hAnsi="Arial" w:cs="Arial"/>
          <w:sz w:val="28"/>
          <w:szCs w:val="28"/>
        </w:rPr>
        <w:t>very well informed</w:t>
      </w:r>
      <w:r w:rsidR="00373E0F" w:rsidRPr="005D5698">
        <w:rPr>
          <w:rStyle w:val="normaltextrun"/>
          <w:rFonts w:ascii="Arial" w:hAnsi="Arial" w:cs="Arial"/>
          <w:sz w:val="28"/>
          <w:szCs w:val="28"/>
        </w:rPr>
        <w:t>”</w:t>
      </w:r>
      <w:r w:rsidRPr="005D5698">
        <w:rPr>
          <w:rStyle w:val="normaltextrun"/>
          <w:rFonts w:ascii="Arial" w:hAnsi="Arial" w:cs="Arial"/>
          <w:sz w:val="28"/>
          <w:szCs w:val="28"/>
        </w:rPr>
        <w:t xml:space="preserve"> </w:t>
      </w:r>
      <w:r w:rsidR="00F8337F" w:rsidRPr="005D5698">
        <w:rPr>
          <w:rStyle w:val="normaltextrun"/>
          <w:rFonts w:ascii="Arial" w:hAnsi="Arial" w:cs="Arial"/>
          <w:sz w:val="28"/>
          <w:szCs w:val="28"/>
        </w:rPr>
        <w:t>about</w:t>
      </w:r>
      <w:r w:rsidRPr="005D5698">
        <w:rPr>
          <w:rStyle w:val="normaltextrun"/>
          <w:rFonts w:ascii="Arial" w:hAnsi="Arial" w:cs="Arial"/>
          <w:sz w:val="28"/>
          <w:szCs w:val="28"/>
        </w:rPr>
        <w:t xml:space="preserve"> </w:t>
      </w:r>
      <w:r w:rsidRPr="00D5671F">
        <w:rPr>
          <w:rStyle w:val="normaltextrun"/>
          <w:rFonts w:ascii="Arial" w:hAnsi="Arial" w:cs="Arial"/>
          <w:sz w:val="28"/>
          <w:szCs w:val="28"/>
        </w:rPr>
        <w:t>support available to them</w:t>
      </w:r>
      <w:r w:rsidR="00835618">
        <w:rPr>
          <w:rFonts w:ascii="Arial" w:hAnsi="Arial" w:cs="Arial"/>
          <w:sz w:val="28"/>
          <w:szCs w:val="28"/>
        </w:rPr>
        <w:t xml:space="preserve"> </w:t>
      </w:r>
      <w:r w:rsidRPr="00D5671F">
        <w:rPr>
          <w:rStyle w:val="normaltextrun"/>
          <w:rFonts w:ascii="Arial" w:hAnsi="Arial" w:cs="Arial"/>
          <w:sz w:val="28"/>
          <w:szCs w:val="28"/>
        </w:rPr>
        <w:t xml:space="preserve">enabling them to seek additional information and services. </w:t>
      </w:r>
    </w:p>
    <w:p w14:paraId="031DF1FE" w14:textId="77777777" w:rsidR="00E34A6B" w:rsidRDefault="00E34A6B" w:rsidP="00F23C4C">
      <w:pPr>
        <w:pStyle w:val="paragraph"/>
        <w:spacing w:before="0" w:beforeAutospacing="0" w:after="0" w:afterAutospacing="0"/>
        <w:textAlignment w:val="baseline"/>
        <w:rPr>
          <w:rFonts w:ascii="Arial" w:hAnsi="Arial" w:cs="Arial"/>
          <w:b/>
          <w:sz w:val="28"/>
          <w:szCs w:val="28"/>
        </w:rPr>
      </w:pPr>
    </w:p>
    <w:p w14:paraId="652BACD4" w14:textId="1C910949" w:rsidR="00F23C4C" w:rsidRPr="00A64948" w:rsidRDefault="00F23C4C" w:rsidP="00A64948">
      <w:pPr>
        <w:pStyle w:val="Heading3"/>
      </w:pPr>
      <w:r w:rsidRPr="00A64948">
        <w:t>Ask</w:t>
      </w:r>
      <w:r w:rsidR="005A7C07" w:rsidRPr="00A64948">
        <w:t>:</w:t>
      </w:r>
    </w:p>
    <w:p w14:paraId="579236BA" w14:textId="649FECD4" w:rsidR="00F23C4C" w:rsidRDefault="00F23C4C" w:rsidP="00F23C4C">
      <w:pPr>
        <w:pStyle w:val="paragraph"/>
        <w:numPr>
          <w:ilvl w:val="0"/>
          <w:numId w:val="12"/>
        </w:numPr>
        <w:spacing w:before="0" w:beforeAutospacing="0" w:after="0" w:afterAutospacing="0"/>
        <w:textAlignment w:val="baseline"/>
        <w:rPr>
          <w:rFonts w:ascii="Arial" w:hAnsi="Arial" w:cs="Arial"/>
          <w:sz w:val="28"/>
          <w:szCs w:val="28"/>
        </w:rPr>
      </w:pPr>
      <w:r>
        <w:rPr>
          <w:rFonts w:ascii="Arial" w:hAnsi="Arial" w:cs="Arial"/>
          <w:sz w:val="28"/>
          <w:szCs w:val="28"/>
        </w:rPr>
        <w:t xml:space="preserve">Emotional and mental wellbeing should be central to Strategic Commissioning planning for all local authorities and health boards, </w:t>
      </w:r>
      <w:r>
        <w:rPr>
          <w:rFonts w:ascii="Arial" w:hAnsi="Arial" w:cs="Arial"/>
          <w:sz w:val="28"/>
          <w:szCs w:val="28"/>
        </w:rPr>
        <w:lastRenderedPageBreak/>
        <w:t xml:space="preserve">including </w:t>
      </w:r>
      <w:r w:rsidR="005A7C07">
        <w:rPr>
          <w:rFonts w:ascii="Arial" w:hAnsi="Arial" w:cs="Arial"/>
          <w:sz w:val="28"/>
          <w:szCs w:val="28"/>
        </w:rPr>
        <w:t>a</w:t>
      </w:r>
      <w:r>
        <w:rPr>
          <w:rFonts w:ascii="Arial" w:hAnsi="Arial" w:cs="Arial"/>
          <w:sz w:val="28"/>
          <w:szCs w:val="28"/>
        </w:rPr>
        <w:t xml:space="preserve"> requirement to provide emotional and practical support services for blind and partially sighted people upon diagnosis.</w:t>
      </w:r>
    </w:p>
    <w:p w14:paraId="57D9BD10" w14:textId="5737044D" w:rsidR="00B15FBD" w:rsidRDefault="00B15FBD" w:rsidP="00F23C4C">
      <w:pPr>
        <w:rPr>
          <w:b/>
          <w:bCs/>
        </w:rPr>
      </w:pPr>
    </w:p>
    <w:p w14:paraId="6268654E" w14:textId="1849D6D2" w:rsidR="00F23C4C" w:rsidRPr="00934F26" w:rsidRDefault="00F23C4C" w:rsidP="00A64948">
      <w:pPr>
        <w:pStyle w:val="Heading3"/>
      </w:pPr>
      <w:r w:rsidRPr="00934F26">
        <w:t xml:space="preserve">Registration </w:t>
      </w:r>
    </w:p>
    <w:p w14:paraId="5A034DC2" w14:textId="77777777" w:rsidR="00F23C4C" w:rsidRDefault="00F23C4C" w:rsidP="00F23C4C"/>
    <w:p w14:paraId="4BCADEF2" w14:textId="77777777" w:rsidR="00F23C4C" w:rsidRDefault="00F23C4C" w:rsidP="00F23C4C">
      <w:r>
        <w:t xml:space="preserve">Currently, all local authorities are required to maintain a register of people who are sight impaired and severely sight impaired in their area. </w:t>
      </w:r>
    </w:p>
    <w:p w14:paraId="40D7D117" w14:textId="77777777" w:rsidR="00F23C4C" w:rsidRDefault="00F23C4C" w:rsidP="00F23C4C"/>
    <w:p w14:paraId="327D3DC4" w14:textId="3CF23628" w:rsidR="00F23C4C" w:rsidRDefault="00F23C4C" w:rsidP="00F23C4C">
      <w:pPr>
        <w:rPr>
          <w:sz w:val="24"/>
          <w:szCs w:val="24"/>
          <w:lang w:eastAsia="en-US"/>
        </w:rPr>
      </w:pPr>
      <w:r>
        <w:t>However, following the introduction of the Certificate for Visual Impairment (CVI) (Scotland) Form in 2018</w:t>
      </w:r>
      <w:r w:rsidR="00EB79AC">
        <w:t xml:space="preserve"> -</w:t>
      </w:r>
      <w:r>
        <w:t xml:space="preserve"> in which local authorities are requested to submit collated current and new registration data to the Scottish Government</w:t>
      </w:r>
      <w:r w:rsidR="00EB79AC">
        <w:t xml:space="preserve"> </w:t>
      </w:r>
      <w:r w:rsidR="00EB79AC" w:rsidRPr="005D5698">
        <w:t>-</w:t>
      </w:r>
      <w:r w:rsidRPr="005D5698">
        <w:t xml:space="preserve"> this process has </w:t>
      </w:r>
      <w:r w:rsidR="00EB79AC" w:rsidRPr="005D5698">
        <w:t>resulted in</w:t>
      </w:r>
      <w:r w:rsidRPr="005D5698">
        <w:t xml:space="preserve"> </w:t>
      </w:r>
      <w:r>
        <w:t xml:space="preserve">considerable variation in data collection across Scotland. </w:t>
      </w:r>
    </w:p>
    <w:p w14:paraId="09B75CF3" w14:textId="77777777" w:rsidR="00F23C4C" w:rsidRDefault="00F23C4C" w:rsidP="00F23C4C">
      <w:pPr>
        <w:rPr>
          <w:sz w:val="24"/>
          <w:szCs w:val="24"/>
          <w:lang w:eastAsia="en-US"/>
        </w:rPr>
      </w:pPr>
    </w:p>
    <w:p w14:paraId="5A759A76" w14:textId="77777777" w:rsidR="00F23C4C" w:rsidRDefault="00F23C4C" w:rsidP="00F23C4C">
      <w:pPr>
        <w:rPr>
          <w:szCs w:val="28"/>
          <w:lang w:eastAsia="en-US"/>
        </w:rPr>
      </w:pPr>
      <w:r>
        <w:rPr>
          <w:lang w:eastAsia="en-US"/>
        </w:rPr>
        <w:t xml:space="preserve">Accurate and consistent CVI data would provide local service providers with the information they need to project future demand - without this, preventative services cannot grow and adapt to pressures such as waiting lists, leading to </w:t>
      </w:r>
      <w:r>
        <w:rPr>
          <w:strike/>
          <w:lang w:eastAsia="en-US"/>
        </w:rPr>
        <w:t>a</w:t>
      </w:r>
      <w:r>
        <w:rPr>
          <w:lang w:eastAsia="en-US"/>
        </w:rPr>
        <w:t xml:space="preserve"> lack of support for people with sight loss. </w:t>
      </w:r>
    </w:p>
    <w:p w14:paraId="0B87FD94" w14:textId="77777777" w:rsidR="00E34A6B" w:rsidRDefault="00E34A6B" w:rsidP="00E34A6B">
      <w:pPr>
        <w:rPr>
          <w:b/>
          <w:bCs/>
          <w:lang w:eastAsia="en-US"/>
        </w:rPr>
      </w:pPr>
    </w:p>
    <w:p w14:paraId="4F065061" w14:textId="4BAEC9FE" w:rsidR="00E34A6B" w:rsidRPr="00A64948" w:rsidRDefault="00F23C4C" w:rsidP="00A64948">
      <w:pPr>
        <w:pStyle w:val="Heading3"/>
      </w:pPr>
      <w:r w:rsidRPr="00A64948">
        <w:t>Ask</w:t>
      </w:r>
      <w:r w:rsidR="00EB79AC" w:rsidRPr="00A64948">
        <w:t>:</w:t>
      </w:r>
    </w:p>
    <w:p w14:paraId="3B72078D" w14:textId="6229F680" w:rsidR="00F23C4C" w:rsidRDefault="003C15BF" w:rsidP="00214A22">
      <w:pPr>
        <w:pStyle w:val="ListParagraph"/>
        <w:numPr>
          <w:ilvl w:val="0"/>
          <w:numId w:val="12"/>
        </w:numPr>
      </w:pPr>
      <w:r>
        <w:t>P</w:t>
      </w:r>
      <w:r w:rsidR="00F23C4C" w:rsidRPr="00835618">
        <w:t xml:space="preserve">rovide accurate, </w:t>
      </w:r>
      <w:r w:rsidR="00F23C4C" w:rsidRPr="008627EC">
        <w:t>consistent</w:t>
      </w:r>
      <w:r w:rsidR="00835618" w:rsidRPr="008627EC">
        <w:t>,</w:t>
      </w:r>
      <w:r w:rsidR="00F23C4C" w:rsidRPr="008627EC">
        <w:t xml:space="preserve"> </w:t>
      </w:r>
      <w:r w:rsidR="00F23C4C">
        <w:t xml:space="preserve">and up to date CVI data to the Scottish Government to project future demand on services and increase budget allocation. </w:t>
      </w:r>
    </w:p>
    <w:p w14:paraId="209880D2" w14:textId="61E1B629" w:rsidR="00F23C4C" w:rsidRDefault="00F23C4C" w:rsidP="00F23C4C"/>
    <w:p w14:paraId="2FA94B6C" w14:textId="77777777" w:rsidR="00B15FBD" w:rsidRDefault="00B15FBD" w:rsidP="00F23C4C">
      <w:pPr>
        <w:rPr>
          <w:b/>
          <w:bCs/>
        </w:rPr>
      </w:pPr>
    </w:p>
    <w:p w14:paraId="1592AE8A" w14:textId="0077466F" w:rsidR="00F23C4C" w:rsidRPr="00934F26" w:rsidRDefault="00F23C4C" w:rsidP="00A64948">
      <w:pPr>
        <w:pStyle w:val="Heading3"/>
      </w:pPr>
      <w:r w:rsidRPr="00934F26">
        <w:t xml:space="preserve">Vision </w:t>
      </w:r>
      <w:r w:rsidR="00EE6C01">
        <w:t>R</w:t>
      </w:r>
      <w:r w:rsidRPr="00934F26">
        <w:t xml:space="preserve">ehabilitation </w:t>
      </w:r>
    </w:p>
    <w:p w14:paraId="373EAB17" w14:textId="77777777" w:rsidR="00F23C4C" w:rsidRDefault="00F23C4C" w:rsidP="00F23C4C"/>
    <w:p w14:paraId="17D8A934" w14:textId="182AE5F0" w:rsidR="00AC0F5C" w:rsidRPr="00AC0F5C" w:rsidRDefault="008B70F8" w:rsidP="00F23C4C">
      <w:pPr>
        <w:autoSpaceDE w:val="0"/>
        <w:autoSpaceDN w:val="0"/>
        <w:adjustRightInd w:val="0"/>
        <w:rPr>
          <w:b/>
          <w:bCs/>
          <w:shd w:val="clear" w:color="auto" w:fill="FFFFFF"/>
        </w:rPr>
      </w:pPr>
      <w:r w:rsidRPr="007F2BA3">
        <w:rPr>
          <w:b/>
          <w:bCs/>
        </w:rPr>
        <w:t>“L</w:t>
      </w:r>
      <w:r w:rsidR="00AC0F5C" w:rsidRPr="007F2BA3">
        <w:rPr>
          <w:b/>
          <w:bCs/>
        </w:rPr>
        <w:t xml:space="preserve">arge </w:t>
      </w:r>
      <w:r w:rsidR="00AC0F5C" w:rsidRPr="00AC0F5C">
        <w:rPr>
          <w:b/>
          <w:bCs/>
        </w:rPr>
        <w:t>numbers of vulnerable adults continue to be at risk because they are not having their basic care needs met. In many cases it will result in an admission to hospital</w:t>
      </w:r>
      <w:r w:rsidR="00F8337F">
        <w:rPr>
          <w:b/>
          <w:bCs/>
        </w:rPr>
        <w:t>.</w:t>
      </w:r>
      <w:r w:rsidR="00373E0F">
        <w:rPr>
          <w:b/>
          <w:bCs/>
        </w:rPr>
        <w:t>”</w:t>
      </w:r>
      <w:r w:rsidR="00AC0F5C" w:rsidRPr="00AC0F5C">
        <w:rPr>
          <w:b/>
          <w:bCs/>
        </w:rPr>
        <w:t xml:space="preserve"> </w:t>
      </w:r>
      <w:r w:rsidR="001B6A16">
        <w:rPr>
          <w:b/>
          <w:bCs/>
        </w:rPr>
        <w:t>(</w:t>
      </w:r>
      <w:r w:rsidR="00507818">
        <w:rPr>
          <w:b/>
          <w:bCs/>
        </w:rPr>
        <w:t>Rehabilitation Officer, Edinburgh</w:t>
      </w:r>
      <w:r w:rsidR="001B6A16">
        <w:rPr>
          <w:b/>
          <w:bCs/>
        </w:rPr>
        <w:t>).</w:t>
      </w:r>
    </w:p>
    <w:p w14:paraId="44E8335E" w14:textId="77777777" w:rsidR="00AC0F5C" w:rsidRDefault="00AC0F5C" w:rsidP="00F23C4C">
      <w:pPr>
        <w:autoSpaceDE w:val="0"/>
        <w:autoSpaceDN w:val="0"/>
        <w:adjustRightInd w:val="0"/>
        <w:rPr>
          <w:shd w:val="clear" w:color="auto" w:fill="FFFFFF"/>
        </w:rPr>
      </w:pPr>
    </w:p>
    <w:p w14:paraId="7A366BB7" w14:textId="6DDFFC8A" w:rsidR="00F23C4C" w:rsidRDefault="00F23C4C" w:rsidP="00F23C4C">
      <w:pPr>
        <w:autoSpaceDE w:val="0"/>
        <w:autoSpaceDN w:val="0"/>
        <w:adjustRightInd w:val="0"/>
      </w:pPr>
      <w:r>
        <w:rPr>
          <w:shd w:val="clear" w:color="auto" w:fill="FFFFFF"/>
        </w:rPr>
        <w:t>Vision rehabilitation services are crucial to ensuring blind and partially sighted people can remain as independent as possible. However, these s</w:t>
      </w:r>
      <w:r>
        <w:t>ervices are under significant pressures due to demands on health and social care</w:t>
      </w:r>
      <w:r w:rsidR="00776AF9">
        <w:t>,</w:t>
      </w:r>
      <w:r>
        <w:t xml:space="preserve"> and a growing waiting list due to the COVID-19 pandemic. </w:t>
      </w:r>
    </w:p>
    <w:p w14:paraId="14CF4DEF" w14:textId="77777777" w:rsidR="00F23C4C" w:rsidRDefault="00F23C4C" w:rsidP="00F23C4C">
      <w:pPr>
        <w:autoSpaceDE w:val="0"/>
        <w:autoSpaceDN w:val="0"/>
        <w:adjustRightInd w:val="0"/>
      </w:pPr>
      <w:r>
        <w:t>There are currently approximately 2,100 Occupational Therapists and less than 40 active Rehabilitation Officers working in local authorities across Scotland.</w:t>
      </w:r>
    </w:p>
    <w:p w14:paraId="6FED8670" w14:textId="77777777" w:rsidR="00F23C4C" w:rsidRDefault="00F23C4C" w:rsidP="00F23C4C">
      <w:pPr>
        <w:autoSpaceDE w:val="0"/>
        <w:autoSpaceDN w:val="0"/>
        <w:adjustRightInd w:val="0"/>
      </w:pPr>
    </w:p>
    <w:p w14:paraId="064B74DF" w14:textId="77777777" w:rsidR="00F23C4C" w:rsidRDefault="00F23C4C" w:rsidP="00F23C4C">
      <w:pPr>
        <w:autoSpaceDE w:val="0"/>
        <w:autoSpaceDN w:val="0"/>
        <w:adjustRightInd w:val="0"/>
      </w:pPr>
      <w:r>
        <w:t xml:space="preserve">Rehabilitation support should be available to anyone at any point in their sight loss journey - we want commissioners, or those making decisions </w:t>
      </w:r>
      <w:r>
        <w:lastRenderedPageBreak/>
        <w:t xml:space="preserve">about providing vision rehabilitation services, to ensure that the right resources are in place to meet the needs of blind and partially sighted people. </w:t>
      </w:r>
    </w:p>
    <w:p w14:paraId="59D0888A" w14:textId="77777777" w:rsidR="00E34A6B" w:rsidRDefault="00E34A6B" w:rsidP="00F23C4C">
      <w:pPr>
        <w:rPr>
          <w:b/>
          <w:bCs/>
        </w:rPr>
      </w:pPr>
    </w:p>
    <w:p w14:paraId="048A0ED8" w14:textId="7B17C43E" w:rsidR="00F23C4C" w:rsidRPr="00A64948" w:rsidRDefault="00F23C4C" w:rsidP="00A64948">
      <w:pPr>
        <w:pStyle w:val="Heading3"/>
      </w:pPr>
      <w:r w:rsidRPr="00A64948">
        <w:t>Ask</w:t>
      </w:r>
      <w:r w:rsidR="00776AF9" w:rsidRPr="00A64948">
        <w:t>:</w:t>
      </w:r>
    </w:p>
    <w:p w14:paraId="1C4F63E1" w14:textId="126B87CD" w:rsidR="00F23C4C" w:rsidRDefault="003C15BF" w:rsidP="00214A22">
      <w:pPr>
        <w:pStyle w:val="ListParagraph"/>
        <w:numPr>
          <w:ilvl w:val="0"/>
          <w:numId w:val="12"/>
        </w:numPr>
      </w:pPr>
      <w:r>
        <w:t>R</w:t>
      </w:r>
      <w:r w:rsidR="00F23C4C">
        <w:t>e-evaluate the level of vision rehabilitation support available to blind and partially sighted people in each local authority area, and work alongside local and national sight loss societies to increase service uptake.</w:t>
      </w:r>
    </w:p>
    <w:p w14:paraId="2CB7679C" w14:textId="77777777" w:rsidR="00F23C4C" w:rsidRDefault="00F23C4C" w:rsidP="00F23C4C"/>
    <w:p w14:paraId="753696B2" w14:textId="77777777" w:rsidR="00B15FBD" w:rsidRDefault="00B15FBD" w:rsidP="00F23C4C">
      <w:pPr>
        <w:rPr>
          <w:b/>
          <w:bCs/>
        </w:rPr>
      </w:pPr>
    </w:p>
    <w:p w14:paraId="1874B286" w14:textId="77777777" w:rsidR="00B15FBD" w:rsidRDefault="00B15FBD" w:rsidP="00F23C4C">
      <w:pPr>
        <w:rPr>
          <w:b/>
          <w:bCs/>
        </w:rPr>
      </w:pPr>
    </w:p>
    <w:p w14:paraId="7BF4A2DD" w14:textId="77777777" w:rsidR="00B15FBD" w:rsidRDefault="00B15FBD" w:rsidP="00F23C4C">
      <w:pPr>
        <w:rPr>
          <w:b/>
          <w:bCs/>
        </w:rPr>
      </w:pPr>
    </w:p>
    <w:p w14:paraId="2112B8F3" w14:textId="77777777" w:rsidR="00B15FBD" w:rsidRDefault="00B15FBD" w:rsidP="00F23C4C">
      <w:pPr>
        <w:rPr>
          <w:b/>
          <w:bCs/>
        </w:rPr>
      </w:pPr>
    </w:p>
    <w:p w14:paraId="58B434F5" w14:textId="77777777" w:rsidR="00B15FBD" w:rsidRDefault="00B15FBD" w:rsidP="00F23C4C">
      <w:pPr>
        <w:rPr>
          <w:b/>
          <w:bCs/>
        </w:rPr>
      </w:pPr>
    </w:p>
    <w:p w14:paraId="526C9FC7" w14:textId="77777777" w:rsidR="00B15FBD" w:rsidRDefault="00B15FBD" w:rsidP="00F23C4C">
      <w:pPr>
        <w:rPr>
          <w:b/>
          <w:bCs/>
        </w:rPr>
      </w:pPr>
    </w:p>
    <w:p w14:paraId="5C8C1192" w14:textId="77777777" w:rsidR="00B15FBD" w:rsidRDefault="00B15FBD" w:rsidP="00F23C4C">
      <w:pPr>
        <w:rPr>
          <w:b/>
          <w:bCs/>
        </w:rPr>
      </w:pPr>
    </w:p>
    <w:p w14:paraId="5F533B64" w14:textId="77777777" w:rsidR="00B15FBD" w:rsidRDefault="00B15FBD" w:rsidP="00F23C4C">
      <w:pPr>
        <w:rPr>
          <w:b/>
          <w:bCs/>
        </w:rPr>
      </w:pPr>
    </w:p>
    <w:p w14:paraId="6A65A00B" w14:textId="77777777" w:rsidR="00B15FBD" w:rsidRDefault="00B15FBD" w:rsidP="00F23C4C">
      <w:pPr>
        <w:rPr>
          <w:b/>
          <w:bCs/>
        </w:rPr>
      </w:pPr>
    </w:p>
    <w:p w14:paraId="0A99BF5C" w14:textId="77777777" w:rsidR="00B15FBD" w:rsidRDefault="00B15FBD" w:rsidP="00F23C4C">
      <w:pPr>
        <w:rPr>
          <w:b/>
          <w:bCs/>
        </w:rPr>
      </w:pPr>
    </w:p>
    <w:p w14:paraId="3B152804" w14:textId="77777777" w:rsidR="00B15FBD" w:rsidRDefault="00B15FBD" w:rsidP="00F23C4C">
      <w:pPr>
        <w:rPr>
          <w:b/>
          <w:bCs/>
        </w:rPr>
      </w:pPr>
    </w:p>
    <w:p w14:paraId="47AD03DE" w14:textId="77777777" w:rsidR="00B15FBD" w:rsidRDefault="00B15FBD" w:rsidP="00F23C4C">
      <w:pPr>
        <w:rPr>
          <w:b/>
          <w:bCs/>
        </w:rPr>
      </w:pPr>
    </w:p>
    <w:p w14:paraId="11FB52BE" w14:textId="7E263023" w:rsidR="00B15FBD" w:rsidRDefault="00B15FBD" w:rsidP="00F23C4C">
      <w:pPr>
        <w:rPr>
          <w:b/>
          <w:bCs/>
        </w:rPr>
      </w:pPr>
    </w:p>
    <w:p w14:paraId="1A119C1D" w14:textId="77777777" w:rsidR="00934F26" w:rsidRDefault="00934F26" w:rsidP="00F23C4C">
      <w:pPr>
        <w:rPr>
          <w:b/>
          <w:bCs/>
        </w:rPr>
      </w:pPr>
    </w:p>
    <w:p w14:paraId="64EB4E54" w14:textId="77777777" w:rsidR="00E34A6B" w:rsidRDefault="00E34A6B">
      <w:pPr>
        <w:rPr>
          <w:b/>
          <w:bCs/>
          <w:sz w:val="36"/>
          <w:szCs w:val="36"/>
        </w:rPr>
      </w:pPr>
      <w:r>
        <w:rPr>
          <w:b/>
          <w:bCs/>
          <w:sz w:val="36"/>
          <w:szCs w:val="36"/>
        </w:rPr>
        <w:br w:type="page"/>
      </w:r>
    </w:p>
    <w:p w14:paraId="130EA058" w14:textId="30130674" w:rsidR="00F23C4C" w:rsidRPr="00934F26" w:rsidRDefault="00F23C4C" w:rsidP="00A64948">
      <w:pPr>
        <w:pStyle w:val="Heading2"/>
      </w:pPr>
      <w:r w:rsidRPr="00934F26">
        <w:lastRenderedPageBreak/>
        <w:t>Accessible information</w:t>
      </w:r>
    </w:p>
    <w:p w14:paraId="332A0D30" w14:textId="77777777" w:rsidR="00F23C4C" w:rsidRDefault="00F23C4C" w:rsidP="00F23C4C"/>
    <w:p w14:paraId="6F607596" w14:textId="746F951D" w:rsidR="005D6864" w:rsidRDefault="00373E0F" w:rsidP="005D6864">
      <w:pPr>
        <w:pStyle w:val="PlainText"/>
        <w:ind w:right="284"/>
        <w:rPr>
          <w:rFonts w:cs="Arial"/>
          <w:b/>
          <w:bCs/>
        </w:rPr>
      </w:pPr>
      <w:r>
        <w:rPr>
          <w:rFonts w:cs="Arial"/>
          <w:b/>
          <w:bCs/>
        </w:rPr>
        <w:t>“</w:t>
      </w:r>
      <w:r w:rsidR="005D6864">
        <w:rPr>
          <w:rFonts w:cs="Arial"/>
          <w:b/>
          <w:bCs/>
        </w:rPr>
        <w:t xml:space="preserve">I have always had difficulty getting material in accessible documents.  When I started getting them via </w:t>
      </w:r>
      <w:r w:rsidR="005D6864" w:rsidRPr="008627EC">
        <w:rPr>
          <w:rFonts w:cs="Arial"/>
          <w:b/>
          <w:bCs/>
        </w:rPr>
        <w:t>email</w:t>
      </w:r>
      <w:r w:rsidR="00DE13C3" w:rsidRPr="008627EC">
        <w:rPr>
          <w:rFonts w:cs="Arial"/>
          <w:b/>
          <w:bCs/>
        </w:rPr>
        <w:t>,</w:t>
      </w:r>
      <w:r w:rsidR="005D6864" w:rsidRPr="008627EC">
        <w:rPr>
          <w:rFonts w:cs="Arial"/>
          <w:b/>
          <w:bCs/>
        </w:rPr>
        <w:t xml:space="preserve"> </w:t>
      </w:r>
      <w:r w:rsidR="005D6864">
        <w:rPr>
          <w:rFonts w:cs="Arial"/>
          <w:b/>
          <w:bCs/>
        </w:rPr>
        <w:t>they were in PDF format which isn</w:t>
      </w:r>
      <w:r>
        <w:rPr>
          <w:rFonts w:cs="Arial"/>
          <w:b/>
          <w:bCs/>
        </w:rPr>
        <w:t>’</w:t>
      </w:r>
      <w:r w:rsidR="005D6864">
        <w:rPr>
          <w:rFonts w:cs="Arial"/>
          <w:b/>
          <w:bCs/>
        </w:rPr>
        <w:t xml:space="preserve">t good for </w:t>
      </w:r>
      <w:r w:rsidR="005D6864" w:rsidRPr="007F2BA3">
        <w:rPr>
          <w:rFonts w:cs="Arial"/>
          <w:b/>
          <w:bCs/>
        </w:rPr>
        <w:t>screen readers</w:t>
      </w:r>
      <w:r w:rsidR="00F8337F" w:rsidRPr="007F2BA3">
        <w:rPr>
          <w:rFonts w:cs="Arial"/>
          <w:b/>
          <w:bCs/>
        </w:rPr>
        <w:t>.</w:t>
      </w:r>
      <w:r w:rsidRPr="007F2BA3">
        <w:rPr>
          <w:rFonts w:cs="Arial"/>
          <w:b/>
          <w:bCs/>
        </w:rPr>
        <w:t>”</w:t>
      </w:r>
      <w:r w:rsidR="005D6864" w:rsidRPr="007F2BA3">
        <w:rPr>
          <w:rFonts w:cs="Arial"/>
          <w:b/>
          <w:bCs/>
        </w:rPr>
        <w:t xml:space="preserve"> </w:t>
      </w:r>
      <w:r w:rsidR="005D6864">
        <w:rPr>
          <w:rFonts w:cs="Arial"/>
          <w:b/>
          <w:bCs/>
        </w:rPr>
        <w:t>(Amanda, Aberdeen).</w:t>
      </w:r>
    </w:p>
    <w:p w14:paraId="628BF71F" w14:textId="77777777" w:rsidR="005D6864" w:rsidRDefault="005D6864" w:rsidP="005D6864"/>
    <w:p w14:paraId="2E945560" w14:textId="77777777" w:rsidR="005D6864" w:rsidRDefault="005D6864" w:rsidP="005D6864">
      <w:pPr>
        <w:rPr>
          <w:rFonts w:cs="Arial"/>
          <w:kern w:val="36"/>
        </w:rPr>
      </w:pPr>
      <w:r>
        <w:t xml:space="preserve">People rely on good communication to ensure that they understand their health information and needs. For most people this is achieved through printed information, but for a person with sight loss this is often inaccessible. </w:t>
      </w:r>
    </w:p>
    <w:p w14:paraId="0B9C1A0C" w14:textId="77777777" w:rsidR="005D6864" w:rsidRDefault="005D6864" w:rsidP="005D6864">
      <w:pPr>
        <w:pStyle w:val="ListParagraph"/>
        <w:autoSpaceDE w:val="0"/>
        <w:autoSpaceDN w:val="0"/>
        <w:adjustRightInd w:val="0"/>
        <w:ind w:left="0"/>
        <w:rPr>
          <w:kern w:val="36"/>
        </w:rPr>
      </w:pPr>
    </w:p>
    <w:p w14:paraId="7E9FED7C" w14:textId="77777777" w:rsidR="005D6864" w:rsidRDefault="005D6864" w:rsidP="005D6864">
      <w:pPr>
        <w:pStyle w:val="ListParagraph"/>
        <w:autoSpaceDE w:val="0"/>
        <w:autoSpaceDN w:val="0"/>
        <w:adjustRightInd w:val="0"/>
        <w:ind w:left="0"/>
      </w:pPr>
      <w:r>
        <w:rPr>
          <w:kern w:val="36"/>
        </w:rPr>
        <w:t xml:space="preserve">People with sight loss should be informed about the accessible options available to them from the very beginning of their health and social care journey, giving them the opportunity to </w:t>
      </w:r>
      <w:r>
        <w:t>self-manage and control their own needs.</w:t>
      </w:r>
    </w:p>
    <w:p w14:paraId="5866B7EA" w14:textId="77777777" w:rsidR="005D6864" w:rsidRDefault="005D6864" w:rsidP="005D6864">
      <w:pPr>
        <w:pStyle w:val="ListParagraph"/>
        <w:autoSpaceDE w:val="0"/>
        <w:autoSpaceDN w:val="0"/>
        <w:adjustRightInd w:val="0"/>
        <w:ind w:left="0"/>
      </w:pPr>
    </w:p>
    <w:p w14:paraId="77AA6E3C" w14:textId="4E601399" w:rsidR="005D6864" w:rsidRDefault="005D6864" w:rsidP="005D6864">
      <w:pPr>
        <w:autoSpaceDE w:val="0"/>
        <w:autoSpaceDN w:val="0"/>
        <w:adjustRightInd w:val="0"/>
      </w:pPr>
      <w:r>
        <w:t>However, levels of digital uptake can be significantly lower for people with disabilities. Accessing online information (for example filling in forms online) can be very time consuming or completely inaccessible.</w:t>
      </w:r>
      <w:r w:rsidR="00835618">
        <w:t xml:space="preserve"> </w:t>
      </w:r>
      <w:r>
        <w:t>Visual barriers, such as inconsistent font-sizes, prevent blind and partially sighted people from accessing information with ease.</w:t>
      </w:r>
    </w:p>
    <w:p w14:paraId="6053F905" w14:textId="77777777" w:rsidR="005D6864" w:rsidRDefault="005D6864" w:rsidP="005D6864">
      <w:pPr>
        <w:autoSpaceDE w:val="0"/>
        <w:autoSpaceDN w:val="0"/>
        <w:adjustRightInd w:val="0"/>
      </w:pPr>
    </w:p>
    <w:p w14:paraId="10850D29" w14:textId="2F879DCE" w:rsidR="005D6864" w:rsidRDefault="005D6864" w:rsidP="005D6864">
      <w:pPr>
        <w:autoSpaceDE w:val="0"/>
        <w:autoSpaceDN w:val="0"/>
        <w:adjustRightInd w:val="0"/>
      </w:pPr>
      <w:r>
        <w:t xml:space="preserve">As a person with sight loss shared with us: </w:t>
      </w:r>
      <w:r w:rsidR="00373E0F">
        <w:t>“</w:t>
      </w:r>
      <w:r>
        <w:t>Websites are very complex to navigate in general so when you have sight loss of any degree it becomes harder. It would be good to have a button to press so that the website becomes less busy and shows simple text.</w:t>
      </w:r>
      <w:r w:rsidR="00373E0F">
        <w:t>”</w:t>
      </w:r>
    </w:p>
    <w:p w14:paraId="5B56974A" w14:textId="77777777" w:rsidR="005D6864" w:rsidRDefault="005D6864" w:rsidP="005D6864">
      <w:pPr>
        <w:pStyle w:val="ListParagraph"/>
        <w:autoSpaceDE w:val="0"/>
        <w:autoSpaceDN w:val="0"/>
        <w:adjustRightInd w:val="0"/>
        <w:ind w:left="0"/>
      </w:pPr>
    </w:p>
    <w:p w14:paraId="23F6D0F8" w14:textId="6CC883A2" w:rsidR="005D6864" w:rsidRDefault="005D6864" w:rsidP="005D6864">
      <w:r>
        <w:t xml:space="preserve">The availability and cost of assistive technology such as screen readers, as well as geographical barriers to reliable broadband and availability of public service internet access add to the risks of digital exclusion.  </w:t>
      </w:r>
    </w:p>
    <w:p w14:paraId="4EBB80D3" w14:textId="77777777" w:rsidR="005D6864" w:rsidRDefault="005D6864" w:rsidP="005D6864">
      <w:pPr>
        <w:pStyle w:val="ListParagraph"/>
        <w:autoSpaceDE w:val="0"/>
        <w:autoSpaceDN w:val="0"/>
        <w:adjustRightInd w:val="0"/>
        <w:ind w:left="0"/>
      </w:pPr>
    </w:p>
    <w:p w14:paraId="5C140793" w14:textId="60C08C79" w:rsidR="00174F4A" w:rsidRDefault="00174F4A" w:rsidP="00174F4A">
      <w:r w:rsidRPr="00927756">
        <w:rPr>
          <w:rFonts w:cs="Arial"/>
          <w:color w:val="0B0C0C"/>
          <w:szCs w:val="28"/>
          <w:shd w:val="clear" w:color="auto" w:fill="FFFFFF"/>
        </w:rPr>
        <w:t>The Public Sector Bodies Accessibility Regulations 2018 say</w:t>
      </w:r>
      <w:r w:rsidRPr="00927756">
        <w:rPr>
          <w:rFonts w:cs="Arial"/>
          <w:color w:val="0B0C0C"/>
          <w:szCs w:val="28"/>
        </w:rPr>
        <w:t xml:space="preserve"> that all public sector websites and mobile apps must meet accessibility standards and publish an accessibility statement</w:t>
      </w:r>
      <w:r>
        <w:rPr>
          <w:rFonts w:cs="Arial"/>
          <w:color w:val="0B0C0C"/>
          <w:szCs w:val="28"/>
        </w:rPr>
        <w:t>.</w:t>
      </w:r>
    </w:p>
    <w:p w14:paraId="5580AC68" w14:textId="77777777" w:rsidR="005D6864" w:rsidRDefault="005D6864" w:rsidP="005D6864">
      <w:pPr>
        <w:pStyle w:val="ListParagraph"/>
        <w:autoSpaceDE w:val="0"/>
        <w:autoSpaceDN w:val="0"/>
        <w:adjustRightInd w:val="0"/>
        <w:ind w:left="0"/>
      </w:pPr>
    </w:p>
    <w:p w14:paraId="4462F390" w14:textId="636EDD61" w:rsidR="005D6864" w:rsidRDefault="005D6864" w:rsidP="00A64948">
      <w:pPr>
        <w:pStyle w:val="Heading3"/>
      </w:pPr>
      <w:r w:rsidRPr="00835618">
        <w:t>Ask</w:t>
      </w:r>
      <w:r w:rsidR="00835618" w:rsidRPr="00835618">
        <w:t>s</w:t>
      </w:r>
      <w:r>
        <w:t>:</w:t>
      </w:r>
    </w:p>
    <w:p w14:paraId="2326B6BA" w14:textId="077B461D" w:rsidR="005D6864" w:rsidRDefault="00E907AD" w:rsidP="005D6864">
      <w:pPr>
        <w:pStyle w:val="ListParagraph"/>
        <w:numPr>
          <w:ilvl w:val="0"/>
          <w:numId w:val="24"/>
        </w:numPr>
        <w:autoSpaceDE w:val="0"/>
        <w:autoSpaceDN w:val="0"/>
        <w:adjustRightInd w:val="0"/>
      </w:pPr>
      <w:r>
        <w:t>P</w:t>
      </w:r>
      <w:r w:rsidR="005D6864">
        <w:t xml:space="preserve">rovide fully accessible digital communications, through apps and websites, to ensure that there are no visual barriers for people with sight loss. </w:t>
      </w:r>
    </w:p>
    <w:p w14:paraId="1F3CC820" w14:textId="7201DF7B" w:rsidR="005D6864" w:rsidRDefault="00DA656B" w:rsidP="005D6864">
      <w:pPr>
        <w:pStyle w:val="ListParagraph"/>
        <w:numPr>
          <w:ilvl w:val="0"/>
          <w:numId w:val="25"/>
        </w:numPr>
      </w:pPr>
      <w:r>
        <w:t>O</w:t>
      </w:r>
      <w:r w:rsidR="005D6864">
        <w:t xml:space="preserve">ffer alternative ways of accessing services for those who cannot, or do not want to, use digital routes. </w:t>
      </w:r>
    </w:p>
    <w:p w14:paraId="4A5D2C67" w14:textId="4290FD56" w:rsidR="005A274A" w:rsidRPr="00214A22" w:rsidRDefault="00DA656B" w:rsidP="00214A22">
      <w:pPr>
        <w:pStyle w:val="ListParagraph"/>
        <w:numPr>
          <w:ilvl w:val="0"/>
          <w:numId w:val="25"/>
        </w:numPr>
        <w:rPr>
          <w:rFonts w:cs="Arial"/>
          <w:szCs w:val="28"/>
        </w:rPr>
      </w:pPr>
      <w:r>
        <w:lastRenderedPageBreak/>
        <w:t>P</w:t>
      </w:r>
      <w:r w:rsidR="005D6864">
        <w:t>rovide additional training, support and resources to overcome the barriers faced by those at risk of digital exclusion.</w:t>
      </w:r>
    </w:p>
    <w:p w14:paraId="01A8F819" w14:textId="52548726" w:rsidR="005A274A" w:rsidRDefault="005A274A" w:rsidP="005A274A">
      <w:pPr>
        <w:autoSpaceDE w:val="0"/>
        <w:autoSpaceDN w:val="0"/>
        <w:adjustRightInd w:val="0"/>
        <w:rPr>
          <w:rFonts w:cs="Arial"/>
          <w:szCs w:val="28"/>
        </w:rPr>
      </w:pPr>
    </w:p>
    <w:p w14:paraId="74DBCC5A" w14:textId="2F3BA0B1" w:rsidR="005A274A" w:rsidRDefault="005A274A" w:rsidP="005A274A">
      <w:pPr>
        <w:autoSpaceDE w:val="0"/>
        <w:autoSpaceDN w:val="0"/>
        <w:adjustRightInd w:val="0"/>
        <w:rPr>
          <w:rFonts w:cs="Arial"/>
          <w:szCs w:val="28"/>
        </w:rPr>
      </w:pPr>
    </w:p>
    <w:p w14:paraId="455446BB" w14:textId="51A63787" w:rsidR="000A7900" w:rsidRDefault="000A7900">
      <w:r>
        <w:br w:type="page"/>
      </w:r>
    </w:p>
    <w:p w14:paraId="2C816295" w14:textId="309EBF81" w:rsidR="00690ABD" w:rsidRPr="00934F26" w:rsidRDefault="00690ABD" w:rsidP="00A64948">
      <w:pPr>
        <w:pStyle w:val="Heading2"/>
      </w:pPr>
      <w:r w:rsidRPr="00934F26">
        <w:lastRenderedPageBreak/>
        <w:t>Sport and Recreation</w:t>
      </w:r>
    </w:p>
    <w:p w14:paraId="7AAFB349" w14:textId="77777777" w:rsidR="00690ABD" w:rsidRPr="00941294" w:rsidRDefault="00690ABD" w:rsidP="00690ABD">
      <w:pPr>
        <w:rPr>
          <w:b/>
          <w:bCs/>
          <w:sz w:val="32"/>
          <w:szCs w:val="22"/>
        </w:rPr>
      </w:pPr>
    </w:p>
    <w:p w14:paraId="417DEA76" w14:textId="77777777" w:rsidR="00690ABD" w:rsidRDefault="00690ABD" w:rsidP="00690ABD">
      <w:r>
        <w:t>Sports and recreation is key to improving both physical and mental health. But too often facilities are inaccessible and the needs of blind and partially sighted customers are not catered for.</w:t>
      </w:r>
    </w:p>
    <w:p w14:paraId="16987CEC" w14:textId="77777777" w:rsidR="00690ABD" w:rsidRDefault="00690ABD" w:rsidP="00690ABD"/>
    <w:p w14:paraId="72FD2B38" w14:textId="74DFC528" w:rsidR="00690ABD" w:rsidRDefault="00690ABD" w:rsidP="00690ABD">
      <w:r>
        <w:t>It is the local authority</w:t>
      </w:r>
      <w:r w:rsidR="00373E0F">
        <w:t>’</w:t>
      </w:r>
      <w:r>
        <w:t xml:space="preserve">s responsibility to ensure that its facilities and venues are accessible to the public - from the layout of the building, the colour-contrast of signage and floor markings, </w:t>
      </w:r>
      <w:r w:rsidR="004155E2">
        <w:t>to</w:t>
      </w:r>
      <w:r>
        <w:t xml:space="preserve"> equipment such as touch-screen devices - and that staff are trained to </w:t>
      </w:r>
      <w:proofErr w:type="gramStart"/>
      <w:r>
        <w:t>offer assistance to</w:t>
      </w:r>
      <w:proofErr w:type="gramEnd"/>
      <w:r>
        <w:t xml:space="preserve"> those members of the public who need it.</w:t>
      </w:r>
    </w:p>
    <w:p w14:paraId="756FFA1A" w14:textId="77777777" w:rsidR="00690ABD" w:rsidRDefault="00690ABD" w:rsidP="00690ABD"/>
    <w:p w14:paraId="63DAB3E6" w14:textId="77777777" w:rsidR="00690ABD" w:rsidRDefault="00690ABD" w:rsidP="00690ABD">
      <w:r>
        <w:t xml:space="preserve">The local authority should also make it clear that guide dogs are allowed in venues, as well as an additional person to act as a guide. </w:t>
      </w:r>
    </w:p>
    <w:p w14:paraId="58347384" w14:textId="77777777" w:rsidR="00690ABD" w:rsidRDefault="00690ABD" w:rsidP="00690ABD"/>
    <w:p w14:paraId="6F407D8B" w14:textId="7F60080C" w:rsidR="00690ABD" w:rsidRPr="00AA5EC9" w:rsidRDefault="00690ABD" w:rsidP="00A64948">
      <w:pPr>
        <w:pStyle w:val="Heading3"/>
      </w:pPr>
      <w:r w:rsidRPr="00AA5EC9">
        <w:t>Asks</w:t>
      </w:r>
      <w:r w:rsidR="004155E2">
        <w:t>:</w:t>
      </w:r>
    </w:p>
    <w:p w14:paraId="181D4199" w14:textId="01CB4F7B" w:rsidR="00690ABD" w:rsidRDefault="00690ABD" w:rsidP="00752BBF">
      <w:pPr>
        <w:pStyle w:val="ListParagraph"/>
        <w:numPr>
          <w:ilvl w:val="0"/>
          <w:numId w:val="12"/>
        </w:numPr>
      </w:pPr>
      <w:r>
        <w:t xml:space="preserve">Review the accessibility of council run sport and leisure facilities with input from blind and partially sighted people. </w:t>
      </w:r>
    </w:p>
    <w:p w14:paraId="356A470D" w14:textId="023B4404" w:rsidR="00690ABD" w:rsidRDefault="00690ABD" w:rsidP="00752BBF">
      <w:pPr>
        <w:pStyle w:val="ListParagraph"/>
        <w:numPr>
          <w:ilvl w:val="0"/>
          <w:numId w:val="12"/>
        </w:numPr>
      </w:pPr>
      <w:r>
        <w:t xml:space="preserve">Provide training - including sighted guiding training - to staff in these facilities to improve understanding of what needs blind and partially sighted people may have. </w:t>
      </w:r>
    </w:p>
    <w:p w14:paraId="7B6EE8E0" w14:textId="6E047939" w:rsidR="00DC0781" w:rsidRDefault="00690ABD" w:rsidP="00214A22">
      <w:pPr>
        <w:pStyle w:val="ListParagraph"/>
        <w:numPr>
          <w:ilvl w:val="0"/>
          <w:numId w:val="12"/>
        </w:numPr>
      </w:pPr>
      <w:r>
        <w:t>Advertise the support offered at sports and recreation venues and details of how someone can access that support.</w:t>
      </w:r>
    </w:p>
    <w:p w14:paraId="44637D61" w14:textId="37CDD080" w:rsidR="00DC0781" w:rsidRDefault="00DC0781" w:rsidP="00DC0781"/>
    <w:p w14:paraId="6DC4854E" w14:textId="273AF421" w:rsidR="00DC0781" w:rsidRDefault="00DC0781" w:rsidP="00DC0781"/>
    <w:p w14:paraId="1BB453F5" w14:textId="700599CB" w:rsidR="00DC0781" w:rsidRDefault="00DC0781" w:rsidP="00DC0781"/>
    <w:p w14:paraId="21E9FF01" w14:textId="28E87F63" w:rsidR="00DC0781" w:rsidRDefault="00DC0781" w:rsidP="00DC0781"/>
    <w:p w14:paraId="7A6BD161" w14:textId="154C5CF8" w:rsidR="00DC0781" w:rsidRDefault="00DC0781" w:rsidP="00DC0781"/>
    <w:p w14:paraId="2D974AC5" w14:textId="201C35A5" w:rsidR="00DC0781" w:rsidRDefault="00DC0781" w:rsidP="00DC0781"/>
    <w:p w14:paraId="7542B8C1" w14:textId="1BB6BEB3" w:rsidR="00DC0781" w:rsidRDefault="00DC0781" w:rsidP="00DC0781"/>
    <w:p w14:paraId="4CBE92CC" w14:textId="461277AC" w:rsidR="00DC0781" w:rsidRDefault="00DC0781" w:rsidP="00DC0781"/>
    <w:p w14:paraId="4D85D9F9" w14:textId="23081327" w:rsidR="00DC0781" w:rsidRDefault="00DC0781" w:rsidP="00DC0781"/>
    <w:p w14:paraId="07D39603" w14:textId="5B2EB892" w:rsidR="00DC0781" w:rsidRDefault="00DC0781" w:rsidP="00DC0781"/>
    <w:p w14:paraId="2A6B9DD2" w14:textId="7D924086" w:rsidR="00DC0781" w:rsidRDefault="00DC0781" w:rsidP="00DC0781"/>
    <w:p w14:paraId="6EC26091" w14:textId="31FF9FAD" w:rsidR="00DC0781" w:rsidRDefault="00DC0781" w:rsidP="00DC0781"/>
    <w:p w14:paraId="369D7336" w14:textId="51599D68" w:rsidR="00DC0781" w:rsidRDefault="00DC0781" w:rsidP="00DC0781"/>
    <w:p w14:paraId="045CAB09" w14:textId="7BB6E489" w:rsidR="00696AD0" w:rsidRPr="00835618" w:rsidRDefault="00D522C7" w:rsidP="00A64948">
      <w:pPr>
        <w:pStyle w:val="Heading2"/>
        <w:rPr>
          <w:sz w:val="28"/>
        </w:rPr>
      </w:pPr>
      <w:r>
        <w:br w:type="page"/>
      </w:r>
      <w:r w:rsidR="00696AD0" w:rsidRPr="00934F26">
        <w:lastRenderedPageBreak/>
        <w:t xml:space="preserve">Youth Participation </w:t>
      </w:r>
    </w:p>
    <w:p w14:paraId="141B5073" w14:textId="77777777" w:rsidR="00E61A35" w:rsidRDefault="00E61A35" w:rsidP="00E61A35">
      <w:pPr>
        <w:shd w:val="clear" w:color="auto" w:fill="FFFFFF"/>
        <w:rPr>
          <w:rFonts w:cs="Arial"/>
          <w:color w:val="000000"/>
          <w:szCs w:val="28"/>
        </w:rPr>
      </w:pPr>
    </w:p>
    <w:p w14:paraId="118788FB" w14:textId="4F557800" w:rsidR="00E61A35" w:rsidRPr="00FF1FEF" w:rsidRDefault="00373E0F" w:rsidP="00E61A35">
      <w:pPr>
        <w:shd w:val="clear" w:color="auto" w:fill="FFFFFF"/>
        <w:rPr>
          <w:rFonts w:cs="Arial"/>
          <w:b/>
          <w:bCs/>
          <w:color w:val="000000"/>
          <w:szCs w:val="28"/>
        </w:rPr>
      </w:pPr>
      <w:r>
        <w:rPr>
          <w:rFonts w:cs="Arial"/>
          <w:b/>
          <w:bCs/>
          <w:color w:val="000000"/>
          <w:szCs w:val="28"/>
        </w:rPr>
        <w:t>“</w:t>
      </w:r>
      <w:r w:rsidR="00E61A35" w:rsidRPr="00FF1FEF">
        <w:rPr>
          <w:rFonts w:cs="Arial"/>
          <w:b/>
          <w:bCs/>
          <w:color w:val="000000"/>
          <w:szCs w:val="28"/>
        </w:rPr>
        <w:t>The biggest drawback in being a part of a club is having to constantly ask for something to be adjusted so it</w:t>
      </w:r>
      <w:r>
        <w:rPr>
          <w:rFonts w:cs="Arial"/>
          <w:b/>
          <w:bCs/>
          <w:color w:val="000000"/>
          <w:szCs w:val="28"/>
        </w:rPr>
        <w:t>’</w:t>
      </w:r>
      <w:r w:rsidR="00E61A35" w:rsidRPr="00FF1FEF">
        <w:rPr>
          <w:rFonts w:cs="Arial"/>
          <w:b/>
          <w:bCs/>
          <w:color w:val="000000"/>
          <w:szCs w:val="28"/>
        </w:rPr>
        <w:t>s accessible, always putting a hand up to ask if you can go closer to see, always asking to repeat a visual demonstration as you didn</w:t>
      </w:r>
      <w:r>
        <w:rPr>
          <w:rFonts w:cs="Arial"/>
          <w:b/>
          <w:bCs/>
          <w:color w:val="000000"/>
          <w:szCs w:val="28"/>
        </w:rPr>
        <w:t>’</w:t>
      </w:r>
      <w:r w:rsidR="00E61A35" w:rsidRPr="00FF1FEF">
        <w:rPr>
          <w:rFonts w:cs="Arial"/>
          <w:b/>
          <w:bCs/>
          <w:color w:val="000000"/>
          <w:szCs w:val="28"/>
        </w:rPr>
        <w:t xml:space="preserve">t process it fully the </w:t>
      </w:r>
      <w:r w:rsidR="00E61A35" w:rsidRPr="007F2BA3">
        <w:rPr>
          <w:rFonts w:cs="Arial"/>
          <w:b/>
          <w:bCs/>
          <w:szCs w:val="28"/>
        </w:rPr>
        <w:t>first tim</w:t>
      </w:r>
      <w:r w:rsidR="008627EC" w:rsidRPr="007F2BA3">
        <w:rPr>
          <w:rFonts w:cs="Arial"/>
          <w:b/>
          <w:bCs/>
          <w:szCs w:val="28"/>
        </w:rPr>
        <w:t>e</w:t>
      </w:r>
      <w:r w:rsidR="00AC4AD7" w:rsidRPr="007F2BA3">
        <w:rPr>
          <w:rFonts w:cs="Arial"/>
          <w:b/>
          <w:bCs/>
          <w:szCs w:val="28"/>
        </w:rPr>
        <w:t>.</w:t>
      </w:r>
      <w:r w:rsidRPr="007F2BA3">
        <w:rPr>
          <w:rFonts w:cs="Arial"/>
          <w:b/>
          <w:bCs/>
          <w:szCs w:val="28"/>
        </w:rPr>
        <w:t>”</w:t>
      </w:r>
      <w:r w:rsidR="00E61A35" w:rsidRPr="007F2BA3">
        <w:rPr>
          <w:rFonts w:cs="Arial"/>
          <w:b/>
          <w:bCs/>
          <w:szCs w:val="28"/>
        </w:rPr>
        <w:t xml:space="preserve"> </w:t>
      </w:r>
      <w:r w:rsidR="00E61A35" w:rsidRPr="00FF1FEF">
        <w:rPr>
          <w:rFonts w:cs="Arial"/>
          <w:b/>
          <w:bCs/>
          <w:color w:val="000000"/>
          <w:szCs w:val="28"/>
        </w:rPr>
        <w:t>(Kerry</w:t>
      </w:r>
      <w:r w:rsidR="00140832">
        <w:rPr>
          <w:rFonts w:cs="Arial"/>
          <w:b/>
          <w:bCs/>
          <w:color w:val="000000"/>
          <w:szCs w:val="28"/>
        </w:rPr>
        <w:t>, South Lanarkshire</w:t>
      </w:r>
      <w:r w:rsidR="00E61A35" w:rsidRPr="00FF1FEF">
        <w:rPr>
          <w:rFonts w:cs="Arial"/>
          <w:b/>
          <w:bCs/>
          <w:color w:val="000000"/>
          <w:szCs w:val="28"/>
        </w:rPr>
        <w:t>).</w:t>
      </w:r>
    </w:p>
    <w:p w14:paraId="3CB2D2D4" w14:textId="77777777" w:rsidR="00E61A35" w:rsidRDefault="00E61A35" w:rsidP="00696AD0"/>
    <w:p w14:paraId="6EBCEAB2" w14:textId="7884611A" w:rsidR="00696AD0" w:rsidRDefault="00696AD0" w:rsidP="00696AD0">
      <w:r>
        <w:t>The Scottish Youth Parliament</w:t>
      </w:r>
      <w:r w:rsidR="00373E0F">
        <w:t>’</w:t>
      </w:r>
      <w:r>
        <w:t>s publication</w:t>
      </w:r>
      <w:r w:rsidRPr="007F2BA3">
        <w:t xml:space="preserve">, </w:t>
      </w:r>
      <w:r w:rsidR="00AC4AD7" w:rsidRPr="007F2BA3">
        <w:t>“</w:t>
      </w:r>
      <w:r w:rsidRPr="007F2BA3">
        <w:t>Youth Work and Me</w:t>
      </w:r>
      <w:r w:rsidR="00AC4AD7" w:rsidRPr="007F2BA3">
        <w:t>”</w:t>
      </w:r>
      <w:r w:rsidRPr="007F2BA3">
        <w:t xml:space="preserve"> </w:t>
      </w:r>
      <w:r>
        <w:t>(2019), found that youth work has the power to change young people</w:t>
      </w:r>
      <w:r w:rsidR="00373E0F">
        <w:t>’</w:t>
      </w:r>
      <w:r>
        <w:t xml:space="preserve">s lives by providing opportunities to develop skills and friendships while building confidence, self-esteem, and independence. </w:t>
      </w:r>
    </w:p>
    <w:p w14:paraId="6084B35C" w14:textId="77777777" w:rsidR="00696AD0" w:rsidRDefault="00696AD0" w:rsidP="00696AD0"/>
    <w:p w14:paraId="5DE1C4A2" w14:textId="64F0F20F" w:rsidR="00696AD0" w:rsidRDefault="00696AD0" w:rsidP="00696AD0">
      <w:r>
        <w:t>But too often blind partially sighted young people face challenges accessing extracurricular activities. The Scottish Government</w:t>
      </w:r>
      <w:r w:rsidR="00373E0F">
        <w:t>’</w:t>
      </w:r>
      <w:r>
        <w:t>s 2018 report into young people</w:t>
      </w:r>
      <w:r w:rsidR="00373E0F">
        <w:t>’</w:t>
      </w:r>
      <w:r>
        <w:t xml:space="preserve">s participation in </w:t>
      </w:r>
      <w:r w:rsidR="000F1793">
        <w:t xml:space="preserve">and </w:t>
      </w:r>
      <w:r>
        <w:t xml:space="preserve">out of school activities identified a range of barriers including: activities that do not accommodate health conditions; lack of free time outside of school and advertisements that do not feel welcoming to some people. </w:t>
      </w:r>
    </w:p>
    <w:p w14:paraId="3941707D" w14:textId="77777777" w:rsidR="00696AD0" w:rsidRDefault="00696AD0" w:rsidP="00696AD0"/>
    <w:p w14:paraId="1E854BFF" w14:textId="77777777" w:rsidR="00696AD0" w:rsidRDefault="00696AD0" w:rsidP="00696AD0">
      <w:r>
        <w:t>This can be particularly difficult for blind and partially sighted young people.</w:t>
      </w:r>
    </w:p>
    <w:p w14:paraId="7AC12E47" w14:textId="77777777" w:rsidR="00696AD0" w:rsidRDefault="00696AD0" w:rsidP="00696AD0"/>
    <w:p w14:paraId="4975C82C" w14:textId="0207AE52" w:rsidR="00696AD0" w:rsidRPr="00AA5EC9" w:rsidRDefault="00696AD0" w:rsidP="00A64948">
      <w:pPr>
        <w:pStyle w:val="Heading3"/>
      </w:pPr>
      <w:r w:rsidRPr="00AA5EC9">
        <w:t>Asks</w:t>
      </w:r>
      <w:r w:rsidR="00953A94">
        <w:t>:</w:t>
      </w:r>
    </w:p>
    <w:p w14:paraId="1DC1E077" w14:textId="77777777" w:rsidR="001B5767" w:rsidRDefault="001B5767" w:rsidP="001B5767">
      <w:pPr>
        <w:pStyle w:val="ListParagraph"/>
        <w:numPr>
          <w:ilvl w:val="0"/>
          <w:numId w:val="14"/>
        </w:numPr>
      </w:pPr>
      <w:r>
        <w:t>Provide and promote accessible youth participation for blind and partially sighted young people.</w:t>
      </w:r>
    </w:p>
    <w:p w14:paraId="31CCF419" w14:textId="77777777" w:rsidR="001B5767" w:rsidRDefault="001B5767" w:rsidP="001B5767">
      <w:pPr>
        <w:pStyle w:val="ListParagraph"/>
        <w:numPr>
          <w:ilvl w:val="0"/>
          <w:numId w:val="14"/>
        </w:numPr>
      </w:pPr>
      <w:r>
        <w:t xml:space="preserve">Ensure all staff providing youth opportunities receive sight loss awareness training. </w:t>
      </w:r>
    </w:p>
    <w:p w14:paraId="31F2A99A" w14:textId="77777777" w:rsidR="00696AD0" w:rsidRDefault="00696AD0" w:rsidP="00696AD0"/>
    <w:p w14:paraId="79FD4568" w14:textId="77777777" w:rsidR="00690ABD" w:rsidRPr="002229FA" w:rsidRDefault="00690ABD" w:rsidP="00690ABD"/>
    <w:p w14:paraId="2734B7F1" w14:textId="384A4676" w:rsidR="0031340B" w:rsidRDefault="0031340B">
      <w:pPr>
        <w:rPr>
          <w:rFonts w:cs="Arial"/>
          <w:szCs w:val="28"/>
        </w:rPr>
      </w:pPr>
      <w:r>
        <w:rPr>
          <w:rFonts w:cs="Arial"/>
          <w:szCs w:val="28"/>
        </w:rPr>
        <w:br w:type="page"/>
      </w:r>
    </w:p>
    <w:p w14:paraId="469E4583" w14:textId="77777777" w:rsidR="0031340B" w:rsidRPr="00934F26" w:rsidRDefault="0031340B" w:rsidP="00A64948">
      <w:pPr>
        <w:pStyle w:val="Heading2"/>
      </w:pPr>
      <w:r w:rsidRPr="00934F26">
        <w:lastRenderedPageBreak/>
        <w:t>Contacts:</w:t>
      </w:r>
    </w:p>
    <w:p w14:paraId="40DD91AD" w14:textId="77777777" w:rsidR="0031340B" w:rsidRDefault="0031340B" w:rsidP="0031340B">
      <w:pPr>
        <w:rPr>
          <w:rFonts w:cs="Arial"/>
          <w:szCs w:val="28"/>
        </w:rPr>
      </w:pPr>
    </w:p>
    <w:p w14:paraId="0F2A6095" w14:textId="3D510306" w:rsidR="0031340B" w:rsidRPr="00934F26" w:rsidRDefault="0031340B" w:rsidP="0031340B">
      <w:pPr>
        <w:rPr>
          <w:rFonts w:cs="Arial"/>
          <w:b/>
          <w:bCs/>
          <w:szCs w:val="28"/>
        </w:rPr>
      </w:pPr>
      <w:r w:rsidRPr="00934F26">
        <w:rPr>
          <w:rFonts w:cs="Arial"/>
          <w:b/>
          <w:bCs/>
          <w:szCs w:val="28"/>
        </w:rPr>
        <w:t xml:space="preserve">Royal National Institute of Blind People </w:t>
      </w:r>
      <w:r w:rsidR="00D91650">
        <w:rPr>
          <w:rFonts w:cs="Arial"/>
          <w:b/>
          <w:bCs/>
          <w:szCs w:val="28"/>
        </w:rPr>
        <w:t xml:space="preserve">(RNIB) </w:t>
      </w:r>
      <w:r w:rsidRPr="00934F26">
        <w:rPr>
          <w:rFonts w:cs="Arial"/>
          <w:b/>
          <w:bCs/>
          <w:szCs w:val="28"/>
        </w:rPr>
        <w:t>Scotland</w:t>
      </w:r>
    </w:p>
    <w:p w14:paraId="67C7F996" w14:textId="77777777" w:rsidR="0031340B" w:rsidRDefault="0031340B" w:rsidP="0031340B">
      <w:pPr>
        <w:rPr>
          <w:rFonts w:cs="Arial"/>
          <w:szCs w:val="28"/>
        </w:rPr>
      </w:pPr>
      <w:r>
        <w:rPr>
          <w:rFonts w:cs="Arial"/>
          <w:szCs w:val="28"/>
        </w:rPr>
        <w:t>12-14 Hillside Crescent</w:t>
      </w:r>
    </w:p>
    <w:p w14:paraId="7DBED7F0" w14:textId="77777777" w:rsidR="0031340B" w:rsidRDefault="0031340B" w:rsidP="0031340B">
      <w:pPr>
        <w:rPr>
          <w:rFonts w:cs="Arial"/>
          <w:szCs w:val="28"/>
        </w:rPr>
      </w:pPr>
      <w:r>
        <w:rPr>
          <w:rFonts w:cs="Arial"/>
          <w:szCs w:val="28"/>
        </w:rPr>
        <w:t>Edinburgh, EH7 5EA.</w:t>
      </w:r>
    </w:p>
    <w:p w14:paraId="1D6F1A56" w14:textId="77777777" w:rsidR="0031340B" w:rsidRDefault="0031340B" w:rsidP="0031340B">
      <w:pPr>
        <w:rPr>
          <w:rFonts w:cs="Arial"/>
          <w:szCs w:val="28"/>
        </w:rPr>
      </w:pPr>
      <w:r>
        <w:rPr>
          <w:rFonts w:cs="Arial"/>
          <w:szCs w:val="28"/>
        </w:rPr>
        <w:t>Tel: 0131 652 3140</w:t>
      </w:r>
    </w:p>
    <w:p w14:paraId="4A520A5E" w14:textId="3CAB6D07" w:rsidR="0031340B" w:rsidRDefault="0031340B" w:rsidP="0031340B">
      <w:pPr>
        <w:rPr>
          <w:rFonts w:cs="Arial"/>
          <w:szCs w:val="28"/>
        </w:rPr>
      </w:pPr>
      <w:r>
        <w:rPr>
          <w:rFonts w:cs="Arial"/>
          <w:szCs w:val="28"/>
        </w:rPr>
        <w:t xml:space="preserve">Email: </w:t>
      </w:r>
      <w:hyperlink r:id="rId8" w:history="1">
        <w:r w:rsidR="004323EC" w:rsidRPr="00F14A3F">
          <w:rPr>
            <w:rStyle w:val="Hyperlink"/>
          </w:rPr>
          <w:t>rnibscotland@rnib.org.uk</w:t>
        </w:r>
      </w:hyperlink>
    </w:p>
    <w:p w14:paraId="486489AC" w14:textId="77777777" w:rsidR="0031340B" w:rsidRDefault="0031340B" w:rsidP="0031340B">
      <w:pPr>
        <w:rPr>
          <w:rFonts w:cs="Arial"/>
          <w:szCs w:val="28"/>
        </w:rPr>
      </w:pPr>
      <w:r>
        <w:rPr>
          <w:rFonts w:cs="Arial"/>
          <w:szCs w:val="28"/>
        </w:rPr>
        <w:t xml:space="preserve">web: </w:t>
      </w:r>
      <w:hyperlink r:id="rId9" w:history="1">
        <w:r>
          <w:rPr>
            <w:rStyle w:val="Hyperlink"/>
            <w:rFonts w:cs="Arial"/>
            <w:szCs w:val="28"/>
          </w:rPr>
          <w:t>www.rnib.org.uk/scotland</w:t>
        </w:r>
      </w:hyperlink>
    </w:p>
    <w:p w14:paraId="540256F0" w14:textId="77777777" w:rsidR="0031340B" w:rsidRDefault="0031340B" w:rsidP="0031340B">
      <w:pPr>
        <w:rPr>
          <w:rFonts w:cs="Arial"/>
          <w:szCs w:val="28"/>
        </w:rPr>
      </w:pPr>
    </w:p>
    <w:p w14:paraId="78CE0BA7" w14:textId="77777777" w:rsidR="0031340B" w:rsidRDefault="0031340B" w:rsidP="0031340B">
      <w:pPr>
        <w:rPr>
          <w:rFonts w:cs="Arial"/>
          <w:b/>
          <w:bCs/>
          <w:szCs w:val="28"/>
        </w:rPr>
      </w:pPr>
      <w:r>
        <w:rPr>
          <w:rFonts w:cs="Arial"/>
          <w:b/>
          <w:bCs/>
          <w:szCs w:val="28"/>
        </w:rPr>
        <w:t>Follow us on social media:</w:t>
      </w:r>
    </w:p>
    <w:p w14:paraId="13A1F70A" w14:textId="77777777" w:rsidR="0031340B" w:rsidRDefault="0031340B" w:rsidP="0031340B">
      <w:pPr>
        <w:rPr>
          <w:rFonts w:cs="Arial"/>
          <w:szCs w:val="28"/>
        </w:rPr>
      </w:pPr>
      <w:r>
        <w:rPr>
          <w:rFonts w:cs="Arial"/>
          <w:szCs w:val="28"/>
        </w:rPr>
        <w:t>facebook.com/rnibscotland</w:t>
      </w:r>
    </w:p>
    <w:p w14:paraId="478EE75D" w14:textId="77777777" w:rsidR="0031340B" w:rsidRDefault="0031340B" w:rsidP="0031340B">
      <w:pPr>
        <w:rPr>
          <w:rFonts w:cs="Arial"/>
          <w:szCs w:val="28"/>
        </w:rPr>
      </w:pPr>
      <w:r>
        <w:rPr>
          <w:rFonts w:cs="Arial"/>
          <w:szCs w:val="28"/>
        </w:rPr>
        <w:t>twitter.com/rnibscotland</w:t>
      </w:r>
    </w:p>
    <w:p w14:paraId="504EC57B" w14:textId="77777777" w:rsidR="0031340B" w:rsidRDefault="0031340B" w:rsidP="0031340B">
      <w:pPr>
        <w:rPr>
          <w:rFonts w:cs="Arial"/>
          <w:szCs w:val="28"/>
        </w:rPr>
      </w:pPr>
      <w:r>
        <w:rPr>
          <w:rFonts w:cs="Arial"/>
          <w:szCs w:val="28"/>
        </w:rPr>
        <w:t>youtube.com/rnibuk</w:t>
      </w:r>
    </w:p>
    <w:p w14:paraId="78FAF2B2" w14:textId="77777777" w:rsidR="0031340B" w:rsidRDefault="0031340B" w:rsidP="0031340B">
      <w:pPr>
        <w:rPr>
          <w:rFonts w:cs="Arial"/>
          <w:szCs w:val="28"/>
        </w:rPr>
      </w:pPr>
    </w:p>
    <w:p w14:paraId="4E3D8FE6" w14:textId="6ECA0237" w:rsidR="0031340B" w:rsidRDefault="0031340B" w:rsidP="0031340B">
      <w:pPr>
        <w:rPr>
          <w:rFonts w:cs="Arial"/>
          <w:szCs w:val="28"/>
        </w:rPr>
      </w:pPr>
      <w:r>
        <w:rPr>
          <w:rFonts w:cs="Arial"/>
          <w:szCs w:val="28"/>
        </w:rPr>
        <w:t xml:space="preserve">This publication is also available in </w:t>
      </w:r>
      <w:r w:rsidR="00580FA4">
        <w:rPr>
          <w:rFonts w:cs="Arial"/>
          <w:szCs w:val="28"/>
        </w:rPr>
        <w:t>large-</w:t>
      </w:r>
      <w:r>
        <w:rPr>
          <w:rFonts w:cs="Arial"/>
          <w:szCs w:val="28"/>
        </w:rPr>
        <w:t>print, audio and braille.</w:t>
      </w:r>
    </w:p>
    <w:p w14:paraId="12A52F17" w14:textId="77777777" w:rsidR="0031340B" w:rsidRDefault="0031340B" w:rsidP="0031340B">
      <w:pPr>
        <w:rPr>
          <w:rFonts w:cs="Arial"/>
          <w:szCs w:val="28"/>
        </w:rPr>
      </w:pPr>
    </w:p>
    <w:p w14:paraId="660C4EDC" w14:textId="0CBB3D4D" w:rsidR="0031340B" w:rsidRDefault="0031340B" w:rsidP="0031340B">
      <w:pPr>
        <w:rPr>
          <w:rFonts w:cs="Arial"/>
          <w:szCs w:val="28"/>
        </w:rPr>
      </w:pPr>
      <w:r>
        <w:rPr>
          <w:rFonts w:cs="Arial"/>
          <w:szCs w:val="28"/>
        </w:rPr>
        <w:t xml:space="preserve">RNIB is a registered charity in Scotland (SC039316), </w:t>
      </w:r>
      <w:r w:rsidR="00D91650">
        <w:rPr>
          <w:rFonts w:cs="Arial"/>
          <w:szCs w:val="28"/>
        </w:rPr>
        <w:t>England and Wales (226227)</w:t>
      </w:r>
      <w:r w:rsidR="00134C6F">
        <w:rPr>
          <w:rFonts w:cs="Arial"/>
          <w:szCs w:val="28"/>
        </w:rPr>
        <w:t xml:space="preserve"> and</w:t>
      </w:r>
      <w:r w:rsidR="00D91650">
        <w:rPr>
          <w:rFonts w:cs="Arial"/>
          <w:szCs w:val="28"/>
        </w:rPr>
        <w:t xml:space="preserve"> </w:t>
      </w:r>
      <w:r>
        <w:rPr>
          <w:rFonts w:cs="Arial"/>
          <w:szCs w:val="28"/>
        </w:rPr>
        <w:t>Isle of Man (1226). Also operating in Northern Ireland.</w:t>
      </w:r>
    </w:p>
    <w:p w14:paraId="013A2F08" w14:textId="77777777" w:rsidR="0031340B" w:rsidRDefault="0031340B" w:rsidP="0031340B">
      <w:pPr>
        <w:rPr>
          <w:rFonts w:cs="Arial"/>
          <w:szCs w:val="28"/>
        </w:rPr>
      </w:pPr>
    </w:p>
    <w:p w14:paraId="147DEFAA" w14:textId="77777777" w:rsidR="001914D9" w:rsidRPr="000A7900" w:rsidRDefault="001914D9" w:rsidP="00126928">
      <w:pPr>
        <w:rPr>
          <w:rFonts w:cs="Arial"/>
          <w:szCs w:val="28"/>
        </w:rPr>
      </w:pPr>
    </w:p>
    <w:sectPr w:rsidR="001914D9" w:rsidRPr="000A7900"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5DCA" w14:textId="77777777" w:rsidR="007F0126" w:rsidRDefault="007F0126" w:rsidP="00E539B0">
      <w:r>
        <w:separator/>
      </w:r>
    </w:p>
  </w:endnote>
  <w:endnote w:type="continuationSeparator" w:id="0">
    <w:p w14:paraId="7FD1CEDA" w14:textId="77777777" w:rsidR="007F0126" w:rsidRDefault="007F012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ECEDAE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0B0400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18DF" w14:textId="77777777" w:rsidR="007F0126" w:rsidRDefault="007F0126" w:rsidP="00E539B0">
      <w:r>
        <w:separator/>
      </w:r>
    </w:p>
  </w:footnote>
  <w:footnote w:type="continuationSeparator" w:id="0">
    <w:p w14:paraId="2A175AC8" w14:textId="77777777" w:rsidR="007F0126" w:rsidRDefault="007F012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D76FD"/>
    <w:multiLevelType w:val="hybridMultilevel"/>
    <w:tmpl w:val="68145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10EE5"/>
    <w:multiLevelType w:val="hybridMultilevel"/>
    <w:tmpl w:val="14624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4471AE"/>
    <w:multiLevelType w:val="hybridMultilevel"/>
    <w:tmpl w:val="5A061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040A16"/>
    <w:multiLevelType w:val="hybridMultilevel"/>
    <w:tmpl w:val="47B8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206D2"/>
    <w:multiLevelType w:val="hybridMultilevel"/>
    <w:tmpl w:val="90DE1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36153E"/>
    <w:multiLevelType w:val="hybridMultilevel"/>
    <w:tmpl w:val="41584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567BA2"/>
    <w:multiLevelType w:val="hybridMultilevel"/>
    <w:tmpl w:val="8196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44B31"/>
    <w:multiLevelType w:val="hybridMultilevel"/>
    <w:tmpl w:val="AD24B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C7538"/>
    <w:multiLevelType w:val="hybridMultilevel"/>
    <w:tmpl w:val="808A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1138E"/>
    <w:multiLevelType w:val="hybridMultilevel"/>
    <w:tmpl w:val="A89C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A3E3B"/>
    <w:multiLevelType w:val="hybridMultilevel"/>
    <w:tmpl w:val="16F4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669B6"/>
    <w:multiLevelType w:val="hybridMultilevel"/>
    <w:tmpl w:val="76A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519EA"/>
    <w:multiLevelType w:val="hybridMultilevel"/>
    <w:tmpl w:val="A558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8A6B81"/>
    <w:multiLevelType w:val="hybridMultilevel"/>
    <w:tmpl w:val="17B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7802B0"/>
    <w:multiLevelType w:val="hybridMultilevel"/>
    <w:tmpl w:val="B110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2A0E79"/>
    <w:multiLevelType w:val="hybridMultilevel"/>
    <w:tmpl w:val="B772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D38C3"/>
    <w:multiLevelType w:val="hybridMultilevel"/>
    <w:tmpl w:val="9D76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63FF8"/>
    <w:multiLevelType w:val="hybridMultilevel"/>
    <w:tmpl w:val="FAB48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9"/>
  </w:num>
  <w:num w:numId="5">
    <w:abstractNumId w:val="21"/>
  </w:num>
  <w:num w:numId="6">
    <w:abstractNumId w:val="19"/>
  </w:num>
  <w:num w:numId="7">
    <w:abstractNumId w:val="3"/>
  </w:num>
  <w:num w:numId="8">
    <w:abstractNumId w:val="1"/>
  </w:num>
  <w:num w:numId="9">
    <w:abstractNumId w:val="0"/>
    <w:lvlOverride w:ilvl="0">
      <w:startOverride w:val="1"/>
    </w:lvlOverride>
  </w:num>
  <w:num w:numId="10">
    <w:abstractNumId w:val="18"/>
  </w:num>
  <w:num w:numId="11">
    <w:abstractNumId w:val="12"/>
  </w:num>
  <w:num w:numId="12">
    <w:abstractNumId w:val="12"/>
  </w:num>
  <w:num w:numId="13">
    <w:abstractNumId w:val="20"/>
  </w:num>
  <w:num w:numId="14">
    <w:abstractNumId w:val="7"/>
  </w:num>
  <w:num w:numId="15">
    <w:abstractNumId w:val="20"/>
  </w:num>
  <w:num w:numId="16">
    <w:abstractNumId w:val="6"/>
  </w:num>
  <w:num w:numId="17">
    <w:abstractNumId w:val="24"/>
  </w:num>
  <w:num w:numId="18">
    <w:abstractNumId w:val="16"/>
  </w:num>
  <w:num w:numId="19">
    <w:abstractNumId w:val="14"/>
  </w:num>
  <w:num w:numId="20">
    <w:abstractNumId w:val="11"/>
  </w:num>
  <w:num w:numId="21">
    <w:abstractNumId w:val="15"/>
  </w:num>
  <w:num w:numId="22">
    <w:abstractNumId w:val="8"/>
  </w:num>
  <w:num w:numId="23">
    <w:abstractNumId w:val="2"/>
  </w:num>
  <w:num w:numId="24">
    <w:abstractNumId w:val="12"/>
  </w:num>
  <w:num w:numId="25">
    <w:abstractNumId w:val="5"/>
  </w:num>
  <w:num w:numId="26">
    <w:abstractNumId w:val="22"/>
  </w:num>
  <w:num w:numId="27">
    <w:abstractNumId w:val="10"/>
  </w:num>
  <w:num w:numId="28">
    <w:abstractNumId w:val="23"/>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28"/>
    <w:rsid w:val="00027295"/>
    <w:rsid w:val="000351DA"/>
    <w:rsid w:val="00040804"/>
    <w:rsid w:val="00050EA8"/>
    <w:rsid w:val="000517C8"/>
    <w:rsid w:val="00055C12"/>
    <w:rsid w:val="0006620F"/>
    <w:rsid w:val="0006714D"/>
    <w:rsid w:val="000676EF"/>
    <w:rsid w:val="00072380"/>
    <w:rsid w:val="00086782"/>
    <w:rsid w:val="000A6F4F"/>
    <w:rsid w:val="000A7900"/>
    <w:rsid w:val="000B5BCF"/>
    <w:rsid w:val="000C70DF"/>
    <w:rsid w:val="000C76D8"/>
    <w:rsid w:val="000E11C4"/>
    <w:rsid w:val="000F1793"/>
    <w:rsid w:val="00126928"/>
    <w:rsid w:val="00134C6F"/>
    <w:rsid w:val="00135776"/>
    <w:rsid w:val="00140832"/>
    <w:rsid w:val="0014744F"/>
    <w:rsid w:val="00151D25"/>
    <w:rsid w:val="0015336E"/>
    <w:rsid w:val="00174F4A"/>
    <w:rsid w:val="001914D9"/>
    <w:rsid w:val="001A403E"/>
    <w:rsid w:val="001A7242"/>
    <w:rsid w:val="001B4DAC"/>
    <w:rsid w:val="001B5767"/>
    <w:rsid w:val="001B6A16"/>
    <w:rsid w:val="001D2ED6"/>
    <w:rsid w:val="001D5A85"/>
    <w:rsid w:val="001E456B"/>
    <w:rsid w:val="001E51C0"/>
    <w:rsid w:val="001F4D35"/>
    <w:rsid w:val="00214A22"/>
    <w:rsid w:val="00227BA8"/>
    <w:rsid w:val="00227E5E"/>
    <w:rsid w:val="00234679"/>
    <w:rsid w:val="0024530B"/>
    <w:rsid w:val="00255D1D"/>
    <w:rsid w:val="00262728"/>
    <w:rsid w:val="00275BC9"/>
    <w:rsid w:val="00283C92"/>
    <w:rsid w:val="002E72F2"/>
    <w:rsid w:val="002F1B71"/>
    <w:rsid w:val="0031340B"/>
    <w:rsid w:val="00331A6E"/>
    <w:rsid w:val="003435A1"/>
    <w:rsid w:val="00355EFB"/>
    <w:rsid w:val="0036095F"/>
    <w:rsid w:val="00373E0F"/>
    <w:rsid w:val="00376821"/>
    <w:rsid w:val="003924A1"/>
    <w:rsid w:val="003929EF"/>
    <w:rsid w:val="003A6FF2"/>
    <w:rsid w:val="003B27CB"/>
    <w:rsid w:val="003C15BF"/>
    <w:rsid w:val="003C583E"/>
    <w:rsid w:val="003D70E1"/>
    <w:rsid w:val="003E5616"/>
    <w:rsid w:val="003E64D7"/>
    <w:rsid w:val="003F27D2"/>
    <w:rsid w:val="004004B3"/>
    <w:rsid w:val="004155E2"/>
    <w:rsid w:val="00417B31"/>
    <w:rsid w:val="004274FC"/>
    <w:rsid w:val="004323EC"/>
    <w:rsid w:val="00440BA7"/>
    <w:rsid w:val="004419F4"/>
    <w:rsid w:val="004477D3"/>
    <w:rsid w:val="004644FF"/>
    <w:rsid w:val="00470225"/>
    <w:rsid w:val="00473C0C"/>
    <w:rsid w:val="004775EB"/>
    <w:rsid w:val="00482EE6"/>
    <w:rsid w:val="004877E6"/>
    <w:rsid w:val="00493F6E"/>
    <w:rsid w:val="00494D64"/>
    <w:rsid w:val="004B1660"/>
    <w:rsid w:val="004E02D7"/>
    <w:rsid w:val="004F4C00"/>
    <w:rsid w:val="004F622A"/>
    <w:rsid w:val="00506F91"/>
    <w:rsid w:val="00507818"/>
    <w:rsid w:val="005158C6"/>
    <w:rsid w:val="0051598D"/>
    <w:rsid w:val="005176CD"/>
    <w:rsid w:val="00555CA1"/>
    <w:rsid w:val="00577C5B"/>
    <w:rsid w:val="00580FA4"/>
    <w:rsid w:val="00597AC6"/>
    <w:rsid w:val="005A274A"/>
    <w:rsid w:val="005A7C07"/>
    <w:rsid w:val="005D5698"/>
    <w:rsid w:val="005D6864"/>
    <w:rsid w:val="005E6564"/>
    <w:rsid w:val="006051A6"/>
    <w:rsid w:val="00610B6D"/>
    <w:rsid w:val="00614293"/>
    <w:rsid w:val="00616AB1"/>
    <w:rsid w:val="00617685"/>
    <w:rsid w:val="00620C74"/>
    <w:rsid w:val="00630D5F"/>
    <w:rsid w:val="00651FA9"/>
    <w:rsid w:val="00681CBD"/>
    <w:rsid w:val="00683420"/>
    <w:rsid w:val="00690ABD"/>
    <w:rsid w:val="00696AD0"/>
    <w:rsid w:val="00696EDF"/>
    <w:rsid w:val="006B595F"/>
    <w:rsid w:val="006C4B67"/>
    <w:rsid w:val="006C5708"/>
    <w:rsid w:val="006D3D58"/>
    <w:rsid w:val="006D5C55"/>
    <w:rsid w:val="006D73C8"/>
    <w:rsid w:val="006E20F4"/>
    <w:rsid w:val="007063E2"/>
    <w:rsid w:val="00712CEA"/>
    <w:rsid w:val="007244E6"/>
    <w:rsid w:val="00752BBF"/>
    <w:rsid w:val="0076256B"/>
    <w:rsid w:val="00763BB8"/>
    <w:rsid w:val="00770613"/>
    <w:rsid w:val="00776AF9"/>
    <w:rsid w:val="007820DD"/>
    <w:rsid w:val="00782B64"/>
    <w:rsid w:val="007B5F7B"/>
    <w:rsid w:val="007B7BE7"/>
    <w:rsid w:val="007C3F3E"/>
    <w:rsid w:val="007D00FA"/>
    <w:rsid w:val="007E3A34"/>
    <w:rsid w:val="007F0126"/>
    <w:rsid w:val="007F0CD7"/>
    <w:rsid w:val="007F2BA3"/>
    <w:rsid w:val="0080403B"/>
    <w:rsid w:val="00817A86"/>
    <w:rsid w:val="00835618"/>
    <w:rsid w:val="00840D15"/>
    <w:rsid w:val="008459AE"/>
    <w:rsid w:val="008505C2"/>
    <w:rsid w:val="008527B8"/>
    <w:rsid w:val="00852D3B"/>
    <w:rsid w:val="0085789C"/>
    <w:rsid w:val="008627EC"/>
    <w:rsid w:val="00865312"/>
    <w:rsid w:val="0087595A"/>
    <w:rsid w:val="008A6618"/>
    <w:rsid w:val="008B1297"/>
    <w:rsid w:val="008B70F8"/>
    <w:rsid w:val="008C32AC"/>
    <w:rsid w:val="008C648E"/>
    <w:rsid w:val="008D685E"/>
    <w:rsid w:val="008E36D9"/>
    <w:rsid w:val="008F551E"/>
    <w:rsid w:val="0090010E"/>
    <w:rsid w:val="00934F26"/>
    <w:rsid w:val="00935DE6"/>
    <w:rsid w:val="0093626D"/>
    <w:rsid w:val="00936956"/>
    <w:rsid w:val="00953A94"/>
    <w:rsid w:val="00953F4B"/>
    <w:rsid w:val="009578DC"/>
    <w:rsid w:val="00970B2C"/>
    <w:rsid w:val="00985F38"/>
    <w:rsid w:val="009A0E28"/>
    <w:rsid w:val="009B1F7E"/>
    <w:rsid w:val="009B5703"/>
    <w:rsid w:val="009C74B5"/>
    <w:rsid w:val="009D667D"/>
    <w:rsid w:val="00A11C3F"/>
    <w:rsid w:val="00A13B8B"/>
    <w:rsid w:val="00A161FA"/>
    <w:rsid w:val="00A25469"/>
    <w:rsid w:val="00A61443"/>
    <w:rsid w:val="00A64948"/>
    <w:rsid w:val="00A70174"/>
    <w:rsid w:val="00A72070"/>
    <w:rsid w:val="00A84302"/>
    <w:rsid w:val="00A8689F"/>
    <w:rsid w:val="00A908CE"/>
    <w:rsid w:val="00A917EA"/>
    <w:rsid w:val="00A973FD"/>
    <w:rsid w:val="00AA5EC9"/>
    <w:rsid w:val="00AC0F5C"/>
    <w:rsid w:val="00AC4AD7"/>
    <w:rsid w:val="00AD1C35"/>
    <w:rsid w:val="00AD3517"/>
    <w:rsid w:val="00AE1726"/>
    <w:rsid w:val="00AE48DD"/>
    <w:rsid w:val="00B03D85"/>
    <w:rsid w:val="00B0569D"/>
    <w:rsid w:val="00B15FBD"/>
    <w:rsid w:val="00B32FAE"/>
    <w:rsid w:val="00B415FF"/>
    <w:rsid w:val="00B44880"/>
    <w:rsid w:val="00B467D2"/>
    <w:rsid w:val="00B569CC"/>
    <w:rsid w:val="00B61029"/>
    <w:rsid w:val="00B651D2"/>
    <w:rsid w:val="00B764DC"/>
    <w:rsid w:val="00B92AE0"/>
    <w:rsid w:val="00BB12FF"/>
    <w:rsid w:val="00BB3186"/>
    <w:rsid w:val="00C01287"/>
    <w:rsid w:val="00C110F5"/>
    <w:rsid w:val="00C33E74"/>
    <w:rsid w:val="00C40AE5"/>
    <w:rsid w:val="00C40E6D"/>
    <w:rsid w:val="00C52886"/>
    <w:rsid w:val="00C61056"/>
    <w:rsid w:val="00C63092"/>
    <w:rsid w:val="00C84568"/>
    <w:rsid w:val="00C915E7"/>
    <w:rsid w:val="00C94009"/>
    <w:rsid w:val="00C941D1"/>
    <w:rsid w:val="00C965C8"/>
    <w:rsid w:val="00CB3CED"/>
    <w:rsid w:val="00CC161A"/>
    <w:rsid w:val="00CC58C4"/>
    <w:rsid w:val="00CE15BD"/>
    <w:rsid w:val="00CE4178"/>
    <w:rsid w:val="00CF3700"/>
    <w:rsid w:val="00D05C4B"/>
    <w:rsid w:val="00D1229A"/>
    <w:rsid w:val="00D20279"/>
    <w:rsid w:val="00D210D4"/>
    <w:rsid w:val="00D2192C"/>
    <w:rsid w:val="00D2298C"/>
    <w:rsid w:val="00D33B99"/>
    <w:rsid w:val="00D522C7"/>
    <w:rsid w:val="00D5671F"/>
    <w:rsid w:val="00D57E68"/>
    <w:rsid w:val="00D628D5"/>
    <w:rsid w:val="00D65857"/>
    <w:rsid w:val="00D71231"/>
    <w:rsid w:val="00D73142"/>
    <w:rsid w:val="00D77DDD"/>
    <w:rsid w:val="00D87640"/>
    <w:rsid w:val="00D91650"/>
    <w:rsid w:val="00D93738"/>
    <w:rsid w:val="00D963A0"/>
    <w:rsid w:val="00DA656B"/>
    <w:rsid w:val="00DC0781"/>
    <w:rsid w:val="00DC0D45"/>
    <w:rsid w:val="00DE13C3"/>
    <w:rsid w:val="00DE6C6B"/>
    <w:rsid w:val="00DF3E6E"/>
    <w:rsid w:val="00E00841"/>
    <w:rsid w:val="00E03D2F"/>
    <w:rsid w:val="00E118FA"/>
    <w:rsid w:val="00E14718"/>
    <w:rsid w:val="00E34003"/>
    <w:rsid w:val="00E34630"/>
    <w:rsid w:val="00E34A6B"/>
    <w:rsid w:val="00E35535"/>
    <w:rsid w:val="00E370EE"/>
    <w:rsid w:val="00E45DF2"/>
    <w:rsid w:val="00E5072B"/>
    <w:rsid w:val="00E51F0D"/>
    <w:rsid w:val="00E539B0"/>
    <w:rsid w:val="00E61A35"/>
    <w:rsid w:val="00E63D3E"/>
    <w:rsid w:val="00E85F2C"/>
    <w:rsid w:val="00E907AD"/>
    <w:rsid w:val="00E97017"/>
    <w:rsid w:val="00E97A5F"/>
    <w:rsid w:val="00EB3F62"/>
    <w:rsid w:val="00EB6EE6"/>
    <w:rsid w:val="00EB79AC"/>
    <w:rsid w:val="00ED19A4"/>
    <w:rsid w:val="00ED5A2C"/>
    <w:rsid w:val="00EE6C01"/>
    <w:rsid w:val="00F10292"/>
    <w:rsid w:val="00F1675E"/>
    <w:rsid w:val="00F20A76"/>
    <w:rsid w:val="00F235BE"/>
    <w:rsid w:val="00F23C4C"/>
    <w:rsid w:val="00F25B29"/>
    <w:rsid w:val="00F44712"/>
    <w:rsid w:val="00F52847"/>
    <w:rsid w:val="00F65B61"/>
    <w:rsid w:val="00F73F08"/>
    <w:rsid w:val="00F74F23"/>
    <w:rsid w:val="00F8337F"/>
    <w:rsid w:val="00FA526C"/>
    <w:rsid w:val="00FB5677"/>
    <w:rsid w:val="00FD4060"/>
    <w:rsid w:val="00FE3476"/>
    <w:rsid w:val="00FF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8E66D"/>
  <w15:chartTrackingRefBased/>
  <w15:docId w15:val="{76B38470-633A-4C18-B58D-0659E17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928"/>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1Char">
    <w:name w:val="Heading 1 Char"/>
    <w:basedOn w:val="DefaultParagraphFont"/>
    <w:link w:val="Heading1"/>
    <w:rsid w:val="00126928"/>
    <w:rPr>
      <w:rFonts w:ascii="Arial" w:hAnsi="Arial"/>
      <w:b/>
      <w:kern w:val="32"/>
      <w:sz w:val="44"/>
    </w:rPr>
  </w:style>
  <w:style w:type="character" w:customStyle="1" w:styleId="Heading2Char">
    <w:name w:val="Heading 2 Char"/>
    <w:basedOn w:val="DefaultParagraphFont"/>
    <w:link w:val="Heading2"/>
    <w:rsid w:val="00126928"/>
    <w:rPr>
      <w:rFonts w:ascii="Arial" w:hAnsi="Arial"/>
      <w:b/>
      <w:sz w:val="36"/>
    </w:rPr>
  </w:style>
  <w:style w:type="character" w:customStyle="1" w:styleId="Heading3Char">
    <w:name w:val="Heading 3 Char"/>
    <w:basedOn w:val="DefaultParagraphFont"/>
    <w:link w:val="Heading3"/>
    <w:rsid w:val="00126928"/>
    <w:rPr>
      <w:rFonts w:ascii="Arial" w:hAnsi="Arial"/>
      <w:b/>
      <w:sz w:val="32"/>
    </w:rPr>
  </w:style>
  <w:style w:type="paragraph" w:styleId="NormalWeb">
    <w:name w:val="Normal (Web)"/>
    <w:basedOn w:val="Normal"/>
    <w:uiPriority w:val="99"/>
    <w:semiHidden/>
    <w:unhideWhenUsed/>
    <w:rsid w:val="001914D9"/>
    <w:pPr>
      <w:spacing w:after="195"/>
    </w:pPr>
    <w:rPr>
      <w:rFonts w:ascii="Times New Roman" w:hAnsi="Times New Roman"/>
      <w:sz w:val="24"/>
      <w:szCs w:val="24"/>
    </w:rPr>
  </w:style>
  <w:style w:type="character" w:customStyle="1" w:styleId="Heading4Char">
    <w:name w:val="Heading 4 Char"/>
    <w:basedOn w:val="DefaultParagraphFont"/>
    <w:link w:val="Heading4"/>
    <w:rsid w:val="009C74B5"/>
    <w:rPr>
      <w:rFonts w:ascii="Arial" w:hAnsi="Arial"/>
      <w:b/>
      <w:sz w:val="28"/>
    </w:rPr>
  </w:style>
  <w:style w:type="paragraph" w:styleId="ListParagraph">
    <w:name w:val="List Paragraph"/>
    <w:basedOn w:val="Normal"/>
    <w:uiPriority w:val="34"/>
    <w:qFormat/>
    <w:rsid w:val="009C74B5"/>
    <w:pPr>
      <w:ind w:left="720"/>
      <w:contextualSpacing/>
    </w:pPr>
  </w:style>
  <w:style w:type="character" w:styleId="FootnoteReference">
    <w:name w:val="footnote reference"/>
    <w:rsid w:val="00D628D5"/>
    <w:rPr>
      <w:vertAlign w:val="superscript"/>
    </w:rPr>
  </w:style>
  <w:style w:type="paragraph" w:styleId="FootnoteText">
    <w:name w:val="footnote text"/>
    <w:basedOn w:val="Normal"/>
    <w:link w:val="FootnoteTextChar"/>
    <w:unhideWhenUsed/>
    <w:rsid w:val="00D628D5"/>
    <w:rPr>
      <w:sz w:val="20"/>
    </w:rPr>
  </w:style>
  <w:style w:type="character" w:customStyle="1" w:styleId="FootnoteTextChar">
    <w:name w:val="Footnote Text Char"/>
    <w:basedOn w:val="DefaultParagraphFont"/>
    <w:link w:val="FootnoteText"/>
    <w:rsid w:val="00D628D5"/>
    <w:rPr>
      <w:rFonts w:ascii="Arial" w:hAnsi="Arial"/>
    </w:rPr>
  </w:style>
  <w:style w:type="paragraph" w:customStyle="1" w:styleId="paragraph">
    <w:name w:val="paragraph"/>
    <w:basedOn w:val="Normal"/>
    <w:rsid w:val="00D628D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628D5"/>
  </w:style>
  <w:style w:type="paragraph" w:styleId="PlainText">
    <w:name w:val="Plain Text"/>
    <w:basedOn w:val="Normal"/>
    <w:link w:val="PlainTextChar"/>
    <w:uiPriority w:val="99"/>
    <w:unhideWhenUsed/>
    <w:rsid w:val="00AC0F5C"/>
    <w:rPr>
      <w:szCs w:val="21"/>
    </w:rPr>
  </w:style>
  <w:style w:type="character" w:customStyle="1" w:styleId="PlainTextChar">
    <w:name w:val="Plain Text Char"/>
    <w:basedOn w:val="DefaultParagraphFont"/>
    <w:link w:val="PlainText"/>
    <w:uiPriority w:val="99"/>
    <w:rsid w:val="00AC0F5C"/>
    <w:rPr>
      <w:rFonts w:ascii="Arial" w:hAnsi="Arial"/>
      <w:sz w:val="28"/>
      <w:szCs w:val="21"/>
    </w:rPr>
  </w:style>
  <w:style w:type="character" w:styleId="UnresolvedMention">
    <w:name w:val="Unresolved Mention"/>
    <w:basedOn w:val="DefaultParagraphFont"/>
    <w:uiPriority w:val="99"/>
    <w:semiHidden/>
    <w:unhideWhenUsed/>
    <w:rsid w:val="00EE6C01"/>
    <w:rPr>
      <w:color w:val="605E5C"/>
      <w:shd w:val="clear" w:color="auto" w:fill="E1DFDD"/>
    </w:rPr>
  </w:style>
  <w:style w:type="character" w:styleId="CommentReference">
    <w:name w:val="annotation reference"/>
    <w:basedOn w:val="DefaultParagraphFont"/>
    <w:semiHidden/>
    <w:unhideWhenUsed/>
    <w:rsid w:val="00FB5677"/>
    <w:rPr>
      <w:sz w:val="16"/>
      <w:szCs w:val="16"/>
    </w:rPr>
  </w:style>
  <w:style w:type="paragraph" w:styleId="CommentText">
    <w:name w:val="annotation text"/>
    <w:basedOn w:val="Normal"/>
    <w:link w:val="CommentTextChar"/>
    <w:semiHidden/>
    <w:unhideWhenUsed/>
    <w:rsid w:val="00FB5677"/>
    <w:rPr>
      <w:sz w:val="20"/>
    </w:rPr>
  </w:style>
  <w:style w:type="character" w:customStyle="1" w:styleId="CommentTextChar">
    <w:name w:val="Comment Text Char"/>
    <w:basedOn w:val="DefaultParagraphFont"/>
    <w:link w:val="CommentText"/>
    <w:semiHidden/>
    <w:rsid w:val="00FB5677"/>
    <w:rPr>
      <w:rFonts w:ascii="Arial" w:hAnsi="Arial"/>
    </w:rPr>
  </w:style>
  <w:style w:type="paragraph" w:styleId="CommentSubject">
    <w:name w:val="annotation subject"/>
    <w:basedOn w:val="CommentText"/>
    <w:next w:val="CommentText"/>
    <w:link w:val="CommentSubjectChar"/>
    <w:semiHidden/>
    <w:unhideWhenUsed/>
    <w:rsid w:val="00FB5677"/>
    <w:rPr>
      <w:b/>
      <w:bCs/>
    </w:rPr>
  </w:style>
  <w:style w:type="character" w:customStyle="1" w:styleId="CommentSubjectChar">
    <w:name w:val="Comment Subject Char"/>
    <w:basedOn w:val="CommentTextChar"/>
    <w:link w:val="CommentSubject"/>
    <w:semiHidden/>
    <w:rsid w:val="00FB56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731">
      <w:bodyDiv w:val="1"/>
      <w:marLeft w:val="0"/>
      <w:marRight w:val="0"/>
      <w:marTop w:val="0"/>
      <w:marBottom w:val="0"/>
      <w:divBdr>
        <w:top w:val="none" w:sz="0" w:space="0" w:color="auto"/>
        <w:left w:val="none" w:sz="0" w:space="0" w:color="auto"/>
        <w:bottom w:val="none" w:sz="0" w:space="0" w:color="auto"/>
        <w:right w:val="none" w:sz="0" w:space="0" w:color="auto"/>
      </w:divBdr>
    </w:div>
    <w:div w:id="141166285">
      <w:bodyDiv w:val="1"/>
      <w:marLeft w:val="0"/>
      <w:marRight w:val="0"/>
      <w:marTop w:val="0"/>
      <w:marBottom w:val="0"/>
      <w:divBdr>
        <w:top w:val="none" w:sz="0" w:space="0" w:color="auto"/>
        <w:left w:val="none" w:sz="0" w:space="0" w:color="auto"/>
        <w:bottom w:val="none" w:sz="0" w:space="0" w:color="auto"/>
        <w:right w:val="none" w:sz="0" w:space="0" w:color="auto"/>
      </w:divBdr>
    </w:div>
    <w:div w:id="537091514">
      <w:bodyDiv w:val="1"/>
      <w:marLeft w:val="0"/>
      <w:marRight w:val="0"/>
      <w:marTop w:val="0"/>
      <w:marBottom w:val="0"/>
      <w:divBdr>
        <w:top w:val="none" w:sz="0" w:space="0" w:color="auto"/>
        <w:left w:val="none" w:sz="0" w:space="0" w:color="auto"/>
        <w:bottom w:val="none" w:sz="0" w:space="0" w:color="auto"/>
        <w:right w:val="none" w:sz="0" w:space="0" w:color="auto"/>
      </w:divBdr>
    </w:div>
    <w:div w:id="702940978">
      <w:bodyDiv w:val="1"/>
      <w:marLeft w:val="0"/>
      <w:marRight w:val="0"/>
      <w:marTop w:val="0"/>
      <w:marBottom w:val="0"/>
      <w:divBdr>
        <w:top w:val="none" w:sz="0" w:space="0" w:color="auto"/>
        <w:left w:val="none" w:sz="0" w:space="0" w:color="auto"/>
        <w:bottom w:val="none" w:sz="0" w:space="0" w:color="auto"/>
        <w:right w:val="none" w:sz="0" w:space="0" w:color="auto"/>
      </w:divBdr>
    </w:div>
    <w:div w:id="963002671">
      <w:bodyDiv w:val="1"/>
      <w:marLeft w:val="0"/>
      <w:marRight w:val="0"/>
      <w:marTop w:val="0"/>
      <w:marBottom w:val="0"/>
      <w:divBdr>
        <w:top w:val="none" w:sz="0" w:space="0" w:color="auto"/>
        <w:left w:val="none" w:sz="0" w:space="0" w:color="auto"/>
        <w:bottom w:val="none" w:sz="0" w:space="0" w:color="auto"/>
        <w:right w:val="none" w:sz="0" w:space="0" w:color="auto"/>
      </w:divBdr>
    </w:div>
    <w:div w:id="1068917710">
      <w:bodyDiv w:val="1"/>
      <w:marLeft w:val="0"/>
      <w:marRight w:val="0"/>
      <w:marTop w:val="0"/>
      <w:marBottom w:val="0"/>
      <w:divBdr>
        <w:top w:val="none" w:sz="0" w:space="0" w:color="auto"/>
        <w:left w:val="none" w:sz="0" w:space="0" w:color="auto"/>
        <w:bottom w:val="none" w:sz="0" w:space="0" w:color="auto"/>
        <w:right w:val="none" w:sz="0" w:space="0" w:color="auto"/>
      </w:divBdr>
    </w:div>
    <w:div w:id="1321271626">
      <w:bodyDiv w:val="1"/>
      <w:marLeft w:val="0"/>
      <w:marRight w:val="0"/>
      <w:marTop w:val="0"/>
      <w:marBottom w:val="0"/>
      <w:divBdr>
        <w:top w:val="none" w:sz="0" w:space="0" w:color="auto"/>
        <w:left w:val="none" w:sz="0" w:space="0" w:color="auto"/>
        <w:bottom w:val="none" w:sz="0" w:space="0" w:color="auto"/>
        <w:right w:val="none" w:sz="0" w:space="0" w:color="auto"/>
      </w:divBdr>
    </w:div>
    <w:div w:id="1428692126">
      <w:bodyDiv w:val="1"/>
      <w:marLeft w:val="0"/>
      <w:marRight w:val="0"/>
      <w:marTop w:val="0"/>
      <w:marBottom w:val="0"/>
      <w:divBdr>
        <w:top w:val="none" w:sz="0" w:space="0" w:color="auto"/>
        <w:left w:val="none" w:sz="0" w:space="0" w:color="auto"/>
        <w:bottom w:val="none" w:sz="0" w:space="0" w:color="auto"/>
        <w:right w:val="none" w:sz="0" w:space="0" w:color="auto"/>
      </w:divBdr>
    </w:div>
    <w:div w:id="1522088731">
      <w:bodyDiv w:val="1"/>
      <w:marLeft w:val="0"/>
      <w:marRight w:val="0"/>
      <w:marTop w:val="0"/>
      <w:marBottom w:val="0"/>
      <w:divBdr>
        <w:top w:val="none" w:sz="0" w:space="0" w:color="auto"/>
        <w:left w:val="none" w:sz="0" w:space="0" w:color="auto"/>
        <w:bottom w:val="none" w:sz="0" w:space="0" w:color="auto"/>
        <w:right w:val="none" w:sz="0" w:space="0" w:color="auto"/>
      </w:divBdr>
    </w:div>
    <w:div w:id="158271241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04868606">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516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bscotland@rni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nib.org.uk/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3338</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Brown</dc:creator>
  <cp:keywords/>
  <dc:description/>
  <cp:lastModifiedBy>Ian Brown</cp:lastModifiedBy>
  <cp:revision>26</cp:revision>
  <dcterms:created xsi:type="dcterms:W3CDTF">2021-09-16T15:20:00Z</dcterms:created>
  <dcterms:modified xsi:type="dcterms:W3CDTF">2022-02-07T10:39:00Z</dcterms:modified>
</cp:coreProperties>
</file>