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365E2" w14:textId="77777777" w:rsidR="00D92BB5" w:rsidRDefault="00D92BB5" w:rsidP="00D92BB5">
      <w:pPr>
        <w:pStyle w:val="Heading1"/>
        <w:rPr>
          <w:sz w:val="32"/>
          <w:szCs w:val="32"/>
        </w:rPr>
      </w:pPr>
      <w:bookmarkStart w:id="0" w:name="_Toc239235954"/>
      <w:bookmarkStart w:id="1" w:name="_Toc239235986"/>
      <w:r w:rsidRPr="00381C50">
        <w:rPr>
          <w:sz w:val="32"/>
          <w:szCs w:val="32"/>
        </w:rPr>
        <w:t>RNIB Centre for Accessible Information (CAI)</w:t>
      </w:r>
      <w:bookmarkEnd w:id="0"/>
      <w:bookmarkEnd w:id="1"/>
      <w:r w:rsidRPr="00381C50">
        <w:rPr>
          <w:sz w:val="32"/>
          <w:szCs w:val="32"/>
        </w:rPr>
        <w:t xml:space="preserve"> </w:t>
      </w:r>
    </w:p>
    <w:p w14:paraId="6A36A096" w14:textId="352DAED2" w:rsidR="00D92BB5" w:rsidRPr="00AD7322" w:rsidRDefault="00D92BB5" w:rsidP="00AD7322">
      <w:pPr>
        <w:pStyle w:val="Heading1"/>
        <w:rPr>
          <w:sz w:val="32"/>
          <w:szCs w:val="32"/>
        </w:rPr>
      </w:pPr>
      <w:bookmarkStart w:id="2" w:name="_Toc239235955"/>
      <w:bookmarkStart w:id="3" w:name="_Toc239235987"/>
      <w:r w:rsidRPr="00381C50">
        <w:rPr>
          <w:sz w:val="32"/>
          <w:szCs w:val="32"/>
        </w:rPr>
        <w:t>Research report #</w:t>
      </w:r>
      <w:r>
        <w:rPr>
          <w:sz w:val="32"/>
          <w:szCs w:val="32"/>
        </w:rPr>
        <w:t>6</w:t>
      </w:r>
      <w:bookmarkEnd w:id="2"/>
      <w:bookmarkEnd w:id="3"/>
    </w:p>
    <w:p w14:paraId="54330FF2" w14:textId="28B8019F" w:rsidR="00D92BB5" w:rsidRPr="00AD7322" w:rsidRDefault="00D92BB5" w:rsidP="00AD7322">
      <w:pPr>
        <w:pStyle w:val="Heading1"/>
        <w:rPr>
          <w:sz w:val="52"/>
          <w:szCs w:val="48"/>
        </w:rPr>
      </w:pPr>
      <w:bookmarkStart w:id="4" w:name="_Toc239235956"/>
      <w:bookmarkStart w:id="5" w:name="_Toc239235988"/>
      <w:r>
        <w:rPr>
          <w:sz w:val="52"/>
          <w:szCs w:val="48"/>
        </w:rPr>
        <w:t>International survey of tactile reading codes</w:t>
      </w:r>
      <w:bookmarkEnd w:id="4"/>
      <w:bookmarkEnd w:id="5"/>
    </w:p>
    <w:p w14:paraId="45F7AA4E" w14:textId="77777777" w:rsidR="00D92BB5" w:rsidRDefault="00D92BB5" w:rsidP="00D92BB5">
      <w:pPr>
        <w:rPr>
          <w:b/>
          <w:bCs/>
          <w:sz w:val="32"/>
        </w:rPr>
      </w:pPr>
      <w:r>
        <w:br/>
      </w:r>
      <w:r>
        <w:rPr>
          <w:b/>
          <w:bCs/>
          <w:sz w:val="32"/>
        </w:rPr>
        <w:t>Published by:</w:t>
      </w:r>
    </w:p>
    <w:p w14:paraId="494D41AF" w14:textId="77777777" w:rsidR="00D92BB5" w:rsidRDefault="00D92BB5" w:rsidP="00D92BB5">
      <w:pPr>
        <w:rPr>
          <w:rFonts w:cs="Arial"/>
          <w:color w:val="000000"/>
          <w:szCs w:val="28"/>
          <w:lang w:val="en"/>
        </w:rPr>
      </w:pPr>
      <w:r w:rsidRPr="00CD6AAC">
        <w:rPr>
          <w:szCs w:val="28"/>
        </w:rPr>
        <w:t>RNIB Centre for Accessible Information (CAI)</w:t>
      </w:r>
      <w:r w:rsidRPr="00CD6AAC">
        <w:rPr>
          <w:rFonts w:cs="Arial"/>
          <w:szCs w:val="28"/>
        </w:rPr>
        <w:t xml:space="preserve">, </w:t>
      </w:r>
      <w:smartTag w:uri="urn:schemas-microsoft-com:office:smarttags" w:element="place">
        <w:r w:rsidRPr="00CD6AAC">
          <w:rPr>
            <w:rFonts w:cs="Arial"/>
            <w:color w:val="000000"/>
            <w:szCs w:val="28"/>
            <w:lang w:val="en"/>
          </w:rPr>
          <w:t xml:space="preserve">58-72 John Bright Street, </w:t>
        </w:r>
        <w:smartTag w:uri="urn:schemas-microsoft-com:office:smarttags" w:element="City">
          <w:r w:rsidRPr="00CD6AAC">
            <w:rPr>
              <w:rFonts w:cs="Arial"/>
              <w:color w:val="000000"/>
              <w:szCs w:val="28"/>
              <w:lang w:val="en"/>
            </w:rPr>
            <w:t>Birmingham</w:t>
          </w:r>
        </w:smartTag>
        <w:r>
          <w:rPr>
            <w:rFonts w:cs="Arial"/>
            <w:color w:val="000000"/>
            <w:szCs w:val="28"/>
            <w:lang w:val="en"/>
          </w:rPr>
          <w:t>,</w:t>
        </w:r>
        <w:r w:rsidRPr="00CD6AAC">
          <w:rPr>
            <w:rFonts w:cs="Arial"/>
            <w:color w:val="000000"/>
            <w:szCs w:val="28"/>
            <w:lang w:val="en"/>
          </w:rPr>
          <w:t xml:space="preserve"> </w:t>
        </w:r>
        <w:smartTag w:uri="urn:schemas-microsoft-com:office:smarttags" w:element="PostalCode">
          <w:r w:rsidRPr="00CD6AAC">
            <w:rPr>
              <w:rFonts w:cs="Arial"/>
              <w:color w:val="000000"/>
              <w:szCs w:val="28"/>
              <w:lang w:val="en"/>
            </w:rPr>
            <w:t>B1 1BN</w:t>
          </w:r>
        </w:smartTag>
        <w:r>
          <w:rPr>
            <w:rFonts w:cs="Arial"/>
            <w:color w:val="000000"/>
            <w:szCs w:val="28"/>
            <w:lang w:val="en"/>
          </w:rPr>
          <w:t xml:space="preserve">, </w:t>
        </w:r>
        <w:smartTag w:uri="urn:schemas-microsoft-com:office:smarttags" w:element="country-region">
          <w:r>
            <w:rPr>
              <w:rFonts w:cs="Arial"/>
              <w:color w:val="000000"/>
              <w:szCs w:val="28"/>
              <w:lang w:val="en"/>
            </w:rPr>
            <w:t>UK</w:t>
          </w:r>
        </w:smartTag>
      </w:smartTag>
    </w:p>
    <w:p w14:paraId="33DDBE20" w14:textId="77777777" w:rsidR="00D92BB5" w:rsidRPr="00C265E1" w:rsidRDefault="00D92BB5" w:rsidP="00D92BB5">
      <w:pPr>
        <w:rPr>
          <w:b/>
          <w:bCs/>
          <w:sz w:val="32"/>
        </w:rPr>
      </w:pPr>
    </w:p>
    <w:p w14:paraId="5CD3AC83" w14:textId="77777777" w:rsidR="00D92BB5" w:rsidRPr="00CD6AAC" w:rsidRDefault="00D92BB5" w:rsidP="00D92BB5">
      <w:pPr>
        <w:rPr>
          <w:b/>
          <w:sz w:val="32"/>
          <w:szCs w:val="32"/>
        </w:rPr>
      </w:pPr>
      <w:r w:rsidRPr="00CD6AAC">
        <w:rPr>
          <w:b/>
          <w:sz w:val="32"/>
          <w:szCs w:val="32"/>
        </w:rPr>
        <w:t>Commissioned by:</w:t>
      </w:r>
      <w:r w:rsidRPr="00CD6AAC">
        <w:rPr>
          <w:b/>
          <w:szCs w:val="28"/>
        </w:rPr>
        <w:t xml:space="preserve"> </w:t>
      </w:r>
    </w:p>
    <w:p w14:paraId="3F8E0418" w14:textId="77777777" w:rsidR="00D92BB5" w:rsidRPr="00CD5F01" w:rsidRDefault="00D92BB5" w:rsidP="00D92BB5">
      <w:pPr>
        <w:rPr>
          <w:szCs w:val="28"/>
        </w:rPr>
      </w:pPr>
      <w:r w:rsidRPr="00CD5F01">
        <w:rPr>
          <w:szCs w:val="28"/>
        </w:rPr>
        <w:t>John Godber, Head of Products and Publications, RNIB</w:t>
      </w:r>
      <w:r w:rsidRPr="00CD5F01">
        <w:rPr>
          <w:szCs w:val="28"/>
        </w:rPr>
        <w:br/>
      </w:r>
    </w:p>
    <w:p w14:paraId="463FD2C7" w14:textId="77777777" w:rsidR="00D92BB5" w:rsidRDefault="00D92BB5" w:rsidP="00D92BB5">
      <w:pPr>
        <w:rPr>
          <w:b/>
          <w:sz w:val="32"/>
          <w:szCs w:val="32"/>
        </w:rPr>
      </w:pPr>
      <w:r>
        <w:rPr>
          <w:b/>
          <w:sz w:val="32"/>
          <w:szCs w:val="32"/>
        </w:rPr>
        <w:t>Authors</w:t>
      </w:r>
      <w:r w:rsidRPr="00CD6AAC">
        <w:rPr>
          <w:b/>
          <w:sz w:val="32"/>
          <w:szCs w:val="32"/>
        </w:rPr>
        <w:t>:</w:t>
      </w:r>
    </w:p>
    <w:p w14:paraId="1985EFC4" w14:textId="77777777" w:rsidR="00D92BB5" w:rsidRDefault="00D92BB5" w:rsidP="00D92BB5">
      <w:r>
        <w:t>(Note: After corresponding author, authors are listed alphabetically, or in order of contribution)</w:t>
      </w:r>
    </w:p>
    <w:p w14:paraId="424BF304" w14:textId="77777777" w:rsidR="00D92BB5" w:rsidRPr="00CD6AAC" w:rsidRDefault="00D92BB5" w:rsidP="00D92BB5"/>
    <w:p w14:paraId="76B6BEDC" w14:textId="77777777" w:rsidR="00D92BB5" w:rsidRDefault="00D92BB5" w:rsidP="00D92BB5">
      <w:pPr>
        <w:rPr>
          <w:szCs w:val="28"/>
        </w:rPr>
      </w:pPr>
      <w:r w:rsidRPr="00CD6AAC">
        <w:rPr>
          <w:szCs w:val="28"/>
        </w:rPr>
        <w:t>Heather Cryer</w:t>
      </w:r>
      <w:r>
        <w:rPr>
          <w:szCs w:val="28"/>
        </w:rPr>
        <w:t xml:space="preserve">*, Dave Gunn, </w:t>
      </w:r>
      <w:smartTag w:uri="urn:schemas-microsoft-com:office:smarttags" w:element="place">
        <w:smartTag w:uri="urn:schemas-microsoft-com:office:smarttags" w:element="PlaceName">
          <w:r>
            <w:rPr>
              <w:szCs w:val="28"/>
            </w:rPr>
            <w:t>Sarah</w:t>
          </w:r>
        </w:smartTag>
        <w:r>
          <w:rPr>
            <w:szCs w:val="28"/>
          </w:rPr>
          <w:t xml:space="preserve"> </w:t>
        </w:r>
        <w:smartTag w:uri="urn:schemas-microsoft-com:office:smarttags" w:element="PlaceName">
          <w:r>
            <w:rPr>
              <w:szCs w:val="28"/>
            </w:rPr>
            <w:t>Home</w:t>
          </w:r>
        </w:smartTag>
      </w:smartTag>
      <w:r>
        <w:rPr>
          <w:szCs w:val="28"/>
        </w:rPr>
        <w:t>, Sarah Morley Wilkins</w:t>
      </w:r>
    </w:p>
    <w:p w14:paraId="5BC4F907" w14:textId="77777777" w:rsidR="00D92BB5" w:rsidRDefault="00D92BB5" w:rsidP="00D92BB5">
      <w:pPr>
        <w:rPr>
          <w:szCs w:val="28"/>
        </w:rPr>
      </w:pPr>
    </w:p>
    <w:p w14:paraId="2E926C2B" w14:textId="77777777" w:rsidR="00D92BB5" w:rsidRPr="00CD6AAC" w:rsidRDefault="00D92BB5" w:rsidP="00D92BB5">
      <w:pPr>
        <w:rPr>
          <w:szCs w:val="28"/>
        </w:rPr>
      </w:pPr>
      <w:r>
        <w:rPr>
          <w:szCs w:val="28"/>
        </w:rPr>
        <w:t>* For correspondence</w:t>
      </w:r>
    </w:p>
    <w:p w14:paraId="424C734E" w14:textId="77777777" w:rsidR="00D92BB5" w:rsidRPr="00CD6AAC" w:rsidRDefault="00D92BB5" w:rsidP="00D92BB5">
      <w:pPr>
        <w:rPr>
          <w:szCs w:val="28"/>
        </w:rPr>
      </w:pPr>
      <w:r w:rsidRPr="00CD6AAC">
        <w:rPr>
          <w:szCs w:val="28"/>
        </w:rPr>
        <w:t>Tel: 0121 665 4211</w:t>
      </w:r>
    </w:p>
    <w:p w14:paraId="09F04E55" w14:textId="77777777" w:rsidR="00D92BB5" w:rsidRPr="00CD6AAC" w:rsidRDefault="00D92BB5" w:rsidP="00D92BB5">
      <w:pPr>
        <w:rPr>
          <w:b/>
          <w:szCs w:val="28"/>
        </w:rPr>
      </w:pPr>
      <w:r w:rsidRPr="00CD6AAC">
        <w:rPr>
          <w:szCs w:val="28"/>
        </w:rPr>
        <w:t xml:space="preserve">Email: </w:t>
      </w:r>
      <w:hyperlink r:id="rId12" w:history="1">
        <w:r w:rsidRPr="00CD6AAC">
          <w:rPr>
            <w:rStyle w:val="Hyperlink"/>
            <w:szCs w:val="28"/>
          </w:rPr>
          <w:t>heather.cryer@rnib.org.uk</w:t>
        </w:r>
      </w:hyperlink>
    </w:p>
    <w:p w14:paraId="62F9C1EF" w14:textId="77777777" w:rsidR="00D92BB5" w:rsidRPr="00CD6AAC" w:rsidRDefault="00D92BB5" w:rsidP="00D92BB5">
      <w:pPr>
        <w:rPr>
          <w:szCs w:val="28"/>
        </w:rPr>
      </w:pPr>
    </w:p>
    <w:p w14:paraId="2291CA5D" w14:textId="77777777" w:rsidR="00D92BB5" w:rsidRPr="00CD6AAC" w:rsidRDefault="00D92BB5" w:rsidP="00D92BB5">
      <w:pPr>
        <w:rPr>
          <w:szCs w:val="28"/>
        </w:rPr>
      </w:pPr>
      <w:r w:rsidRPr="00CD6AAC">
        <w:rPr>
          <w:b/>
          <w:sz w:val="32"/>
          <w:szCs w:val="32"/>
        </w:rPr>
        <w:t>Date:</w:t>
      </w:r>
      <w:r w:rsidRPr="00CD6AAC">
        <w:rPr>
          <w:szCs w:val="28"/>
        </w:rPr>
        <w:t xml:space="preserve"> </w:t>
      </w:r>
      <w:r>
        <w:rPr>
          <w:szCs w:val="28"/>
        </w:rPr>
        <w:t>28 August 2009</w:t>
      </w:r>
      <w:r w:rsidRPr="00CD6AAC">
        <w:rPr>
          <w:szCs w:val="28"/>
        </w:rPr>
        <w:t xml:space="preserve"> </w:t>
      </w:r>
      <w:r w:rsidRPr="00CD6AAC">
        <w:rPr>
          <w:szCs w:val="28"/>
        </w:rPr>
        <w:br/>
      </w:r>
    </w:p>
    <w:p w14:paraId="4E0D11C6" w14:textId="77777777" w:rsidR="00D92BB5" w:rsidRPr="00CD6AAC" w:rsidRDefault="00D92BB5" w:rsidP="00D92BB5">
      <w:pPr>
        <w:rPr>
          <w:szCs w:val="28"/>
        </w:rPr>
      </w:pPr>
      <w:r>
        <w:rPr>
          <w:b/>
          <w:sz w:val="32"/>
          <w:szCs w:val="32"/>
        </w:rPr>
        <w:lastRenderedPageBreak/>
        <w:t>Document r</w:t>
      </w:r>
      <w:r w:rsidRPr="00CD6AAC">
        <w:rPr>
          <w:b/>
          <w:sz w:val="32"/>
          <w:szCs w:val="32"/>
        </w:rPr>
        <w:t>eference:</w:t>
      </w:r>
      <w:r w:rsidRPr="00CD6AAC">
        <w:rPr>
          <w:sz w:val="32"/>
          <w:szCs w:val="32"/>
        </w:rPr>
        <w:t xml:space="preserve"> </w:t>
      </w:r>
      <w:r w:rsidRPr="00CD6AAC">
        <w:rPr>
          <w:szCs w:val="28"/>
        </w:rPr>
        <w:t>CAI-RR</w:t>
      </w:r>
      <w:r>
        <w:rPr>
          <w:szCs w:val="28"/>
        </w:rPr>
        <w:t xml:space="preserve">6 </w:t>
      </w:r>
      <w:r w:rsidRPr="00CD6AAC">
        <w:rPr>
          <w:szCs w:val="28"/>
        </w:rPr>
        <w:t>[08-200</w:t>
      </w:r>
      <w:r>
        <w:rPr>
          <w:szCs w:val="28"/>
        </w:rPr>
        <w:t>9</w:t>
      </w:r>
      <w:r w:rsidRPr="00CD6AAC">
        <w:rPr>
          <w:szCs w:val="28"/>
        </w:rPr>
        <w:t>]</w:t>
      </w:r>
    </w:p>
    <w:p w14:paraId="666FB76A" w14:textId="77777777" w:rsidR="00D92BB5" w:rsidRPr="00CD6AAC" w:rsidRDefault="00D92BB5" w:rsidP="00D92BB5">
      <w:pPr>
        <w:rPr>
          <w:szCs w:val="28"/>
        </w:rPr>
      </w:pPr>
    </w:p>
    <w:p w14:paraId="66DC3938" w14:textId="77777777" w:rsidR="00D92BB5" w:rsidRPr="00CD6AAC" w:rsidRDefault="00D92BB5" w:rsidP="00D92BB5">
      <w:pPr>
        <w:rPr>
          <w:b/>
          <w:szCs w:val="28"/>
        </w:rPr>
      </w:pPr>
      <w:r>
        <w:rPr>
          <w:b/>
          <w:sz w:val="32"/>
          <w:szCs w:val="32"/>
        </w:rPr>
        <w:t>Sensitivity</w:t>
      </w:r>
      <w:r w:rsidRPr="00CD6AAC">
        <w:rPr>
          <w:b/>
          <w:sz w:val="32"/>
          <w:szCs w:val="32"/>
        </w:rPr>
        <w:t>:</w:t>
      </w:r>
      <w:r w:rsidRPr="00CD6AAC">
        <w:rPr>
          <w:b/>
          <w:szCs w:val="28"/>
        </w:rPr>
        <w:t xml:space="preserve"> </w:t>
      </w:r>
      <w:r>
        <w:t>Internal and full public access</w:t>
      </w:r>
    </w:p>
    <w:p w14:paraId="298BFFC6" w14:textId="7C68E5A0" w:rsidR="00D92BB5" w:rsidRPr="00CD6AAC" w:rsidRDefault="00D92BB5" w:rsidP="00D92BB5">
      <w:pPr>
        <w:rPr>
          <w:szCs w:val="28"/>
        </w:rPr>
      </w:pPr>
    </w:p>
    <w:p w14:paraId="7AE00E04" w14:textId="77777777" w:rsidR="00D92BB5" w:rsidRDefault="00D92BB5" w:rsidP="00D92BB5">
      <w:pPr>
        <w:rPr>
          <w:szCs w:val="28"/>
        </w:rPr>
      </w:pPr>
      <w:r w:rsidRPr="00CD6AAC">
        <w:rPr>
          <w:rFonts w:cs="Arial"/>
          <w:b/>
          <w:sz w:val="32"/>
          <w:szCs w:val="32"/>
        </w:rPr>
        <w:t>Copyright:</w:t>
      </w:r>
      <w:r w:rsidRPr="00CD6AAC">
        <w:rPr>
          <w:szCs w:val="28"/>
        </w:rPr>
        <w:t xml:space="preserve"> RNIB 200</w:t>
      </w:r>
      <w:r>
        <w:rPr>
          <w:szCs w:val="28"/>
        </w:rPr>
        <w:t>9</w:t>
      </w:r>
      <w:r>
        <w:rPr>
          <w:szCs w:val="28"/>
        </w:rPr>
        <w:br/>
      </w:r>
    </w:p>
    <w:p w14:paraId="0086AD69" w14:textId="77777777" w:rsidR="00D92BB5" w:rsidRDefault="00D92BB5" w:rsidP="00D92BB5">
      <w:pPr>
        <w:rPr>
          <w:szCs w:val="28"/>
        </w:rPr>
      </w:pPr>
    </w:p>
    <w:p w14:paraId="49B755A8" w14:textId="77777777" w:rsidR="00D92BB5" w:rsidRPr="00CD6AAC" w:rsidRDefault="00D92BB5" w:rsidP="00D92BB5">
      <w:pPr>
        <w:rPr>
          <w:sz w:val="32"/>
          <w:szCs w:val="32"/>
        </w:rPr>
      </w:pPr>
      <w:r>
        <w:rPr>
          <w:b/>
          <w:sz w:val="32"/>
          <w:szCs w:val="32"/>
        </w:rPr>
        <w:t>Citation guidance</w:t>
      </w:r>
      <w:r w:rsidRPr="00CD6AAC">
        <w:rPr>
          <w:b/>
          <w:sz w:val="32"/>
          <w:szCs w:val="32"/>
        </w:rPr>
        <w:t>:</w:t>
      </w:r>
    </w:p>
    <w:p w14:paraId="195DF6EF" w14:textId="77777777" w:rsidR="00D92BB5" w:rsidRDefault="00D92BB5" w:rsidP="00D92BB5">
      <w:pPr>
        <w:rPr>
          <w:szCs w:val="28"/>
        </w:rPr>
      </w:pPr>
      <w:r w:rsidRPr="00CD6AAC">
        <w:rPr>
          <w:szCs w:val="28"/>
        </w:rPr>
        <w:t>Cryer, H.</w:t>
      </w:r>
      <w:r>
        <w:rPr>
          <w:szCs w:val="28"/>
        </w:rPr>
        <w:t>, Gunn, D., Home, S., and Morley Wilkins, S.</w:t>
      </w:r>
      <w:r w:rsidRPr="00CD6AAC">
        <w:rPr>
          <w:szCs w:val="28"/>
        </w:rPr>
        <w:t xml:space="preserve"> (200</w:t>
      </w:r>
      <w:r>
        <w:rPr>
          <w:szCs w:val="28"/>
        </w:rPr>
        <w:t>9</w:t>
      </w:r>
      <w:r w:rsidRPr="00CD6AAC">
        <w:rPr>
          <w:szCs w:val="28"/>
        </w:rPr>
        <w:t xml:space="preserve">). </w:t>
      </w:r>
      <w:r>
        <w:rPr>
          <w:szCs w:val="28"/>
        </w:rPr>
        <w:t xml:space="preserve">International survey of tactile reading codes. </w:t>
      </w:r>
      <w:r w:rsidRPr="00CD6AAC">
        <w:rPr>
          <w:szCs w:val="28"/>
        </w:rPr>
        <w:t xml:space="preserve"> RNIB Centre for Accessible Information</w:t>
      </w:r>
      <w:r>
        <w:rPr>
          <w:szCs w:val="28"/>
        </w:rPr>
        <w:t xml:space="preserve">, </w:t>
      </w:r>
      <w:smartTag w:uri="urn:schemas-microsoft-com:office:smarttags" w:element="place">
        <w:smartTag w:uri="urn:schemas-microsoft-com:office:smarttags" w:element="City">
          <w:r w:rsidRPr="00CD6AAC">
            <w:rPr>
              <w:szCs w:val="28"/>
            </w:rPr>
            <w:t>Birmingham</w:t>
          </w:r>
        </w:smartTag>
      </w:smartTag>
      <w:r w:rsidRPr="00CD6AAC">
        <w:rPr>
          <w:szCs w:val="28"/>
        </w:rPr>
        <w:t xml:space="preserve">: </w:t>
      </w:r>
      <w:r>
        <w:rPr>
          <w:szCs w:val="28"/>
        </w:rPr>
        <w:t>R</w:t>
      </w:r>
      <w:r w:rsidRPr="00CD6AAC">
        <w:rPr>
          <w:szCs w:val="28"/>
        </w:rPr>
        <w:t>esearch report</w:t>
      </w:r>
      <w:r>
        <w:rPr>
          <w:szCs w:val="28"/>
        </w:rPr>
        <w:t xml:space="preserve"> #6</w:t>
      </w:r>
      <w:r w:rsidRPr="00CD6AAC">
        <w:rPr>
          <w:szCs w:val="28"/>
        </w:rPr>
        <w:t>.</w:t>
      </w:r>
    </w:p>
    <w:p w14:paraId="44D6F927" w14:textId="77777777" w:rsidR="00D92BB5" w:rsidRDefault="00D92BB5" w:rsidP="00D92BB5">
      <w:pPr>
        <w:rPr>
          <w:szCs w:val="28"/>
        </w:rPr>
      </w:pPr>
    </w:p>
    <w:p w14:paraId="06212E34" w14:textId="77777777" w:rsidR="00D92BB5" w:rsidRPr="00CD6AAC" w:rsidRDefault="00D92BB5" w:rsidP="00D92BB5">
      <w:pPr>
        <w:rPr>
          <w:sz w:val="32"/>
          <w:szCs w:val="32"/>
        </w:rPr>
      </w:pPr>
      <w:r>
        <w:rPr>
          <w:b/>
          <w:sz w:val="32"/>
          <w:szCs w:val="32"/>
        </w:rPr>
        <w:t>Acknowledgements</w:t>
      </w:r>
      <w:r w:rsidRPr="00CD6AAC">
        <w:rPr>
          <w:b/>
          <w:sz w:val="32"/>
          <w:szCs w:val="32"/>
        </w:rPr>
        <w:t>:</w:t>
      </w:r>
    </w:p>
    <w:p w14:paraId="41F63CFC" w14:textId="77777777" w:rsidR="00D92BB5" w:rsidRDefault="00D92BB5" w:rsidP="00D92BB5">
      <w:pPr>
        <w:rPr>
          <w:szCs w:val="28"/>
        </w:rPr>
      </w:pPr>
    </w:p>
    <w:p w14:paraId="1E8E5CF3" w14:textId="77777777" w:rsidR="00D92BB5" w:rsidRDefault="00D92BB5" w:rsidP="00D92BB5">
      <w:pPr>
        <w:rPr>
          <w:szCs w:val="28"/>
        </w:rPr>
      </w:pPr>
      <w:r>
        <w:rPr>
          <w:szCs w:val="28"/>
        </w:rPr>
        <w:t xml:space="preserve">Many thanks to all organisations who took part in this survey, and to the World Blind Union for assisting with distribution.  </w:t>
      </w:r>
    </w:p>
    <w:p w14:paraId="5690A21B" w14:textId="77777777" w:rsidR="00D92BB5" w:rsidRDefault="00D92BB5" w:rsidP="00D92BB5">
      <w:pPr>
        <w:rPr>
          <w:szCs w:val="28"/>
        </w:rPr>
      </w:pPr>
    </w:p>
    <w:p w14:paraId="05A7B8C2" w14:textId="77777777" w:rsidR="00D92BB5" w:rsidRDefault="00D92BB5" w:rsidP="00D92BB5">
      <w:pPr>
        <w:rPr>
          <w:szCs w:val="28"/>
        </w:rPr>
      </w:pPr>
      <w:r>
        <w:rPr>
          <w:szCs w:val="28"/>
        </w:rPr>
        <w:t xml:space="preserve">Thanks also to John Godber, Pete Osborne, Mandy White, Sue Keil and Jackie Dickinson at RNIB for their support in this project.  </w:t>
      </w:r>
    </w:p>
    <w:p w14:paraId="0E67A0E1" w14:textId="77777777" w:rsidR="00D92BB5" w:rsidRDefault="00D92BB5" w:rsidP="00D92BB5">
      <w:pPr>
        <w:rPr>
          <w:szCs w:val="28"/>
        </w:rPr>
      </w:pPr>
    </w:p>
    <w:p w14:paraId="38938645" w14:textId="77777777" w:rsidR="00D92BB5" w:rsidRDefault="00D92BB5" w:rsidP="00D92BB5">
      <w:pPr>
        <w:rPr>
          <w:szCs w:val="28"/>
        </w:rPr>
      </w:pPr>
    </w:p>
    <w:p w14:paraId="0E92D731" w14:textId="77777777" w:rsidR="00D92BB5" w:rsidRDefault="00D92BB5" w:rsidP="00D92BB5">
      <w:pPr>
        <w:sectPr w:rsidR="00D92BB5" w:rsidSect="005D047E">
          <w:footerReference w:type="even" r:id="rId13"/>
          <w:footerReference w:type="default" r:id="rId14"/>
          <w:headerReference w:type="first" r:id="rId15"/>
          <w:footerReference w:type="first" r:id="rId16"/>
          <w:pgSz w:w="11906" w:h="16838" w:code="9"/>
          <w:pgMar w:top="1440" w:right="1797" w:bottom="1440" w:left="1797" w:header="851" w:footer="851" w:gutter="0"/>
          <w:cols w:space="720"/>
          <w:titlePg/>
        </w:sectPr>
      </w:pPr>
    </w:p>
    <w:p w14:paraId="32562946" w14:textId="77777777" w:rsidR="00D92BB5" w:rsidRDefault="00D92BB5" w:rsidP="00D92BB5">
      <w:pPr>
        <w:pStyle w:val="Heading1"/>
      </w:pPr>
      <w:bookmarkStart w:id="6" w:name="_Toc237830895"/>
      <w:bookmarkStart w:id="7" w:name="_Toc237831001"/>
      <w:bookmarkStart w:id="8" w:name="_Toc239235957"/>
      <w:bookmarkStart w:id="9" w:name="_Toc239235989"/>
      <w:r>
        <w:lastRenderedPageBreak/>
        <w:t>International survey of tactile reading codes</w:t>
      </w:r>
      <w:bookmarkEnd w:id="6"/>
      <w:bookmarkEnd w:id="7"/>
      <w:bookmarkEnd w:id="8"/>
      <w:bookmarkEnd w:id="9"/>
    </w:p>
    <w:p w14:paraId="2E7A3E4B" w14:textId="77777777" w:rsidR="00D92BB5" w:rsidRDefault="00D92BB5" w:rsidP="00D92BB5">
      <w:pPr>
        <w:pStyle w:val="Heading2"/>
      </w:pPr>
      <w:bookmarkStart w:id="10" w:name="_Toc237830896"/>
      <w:bookmarkStart w:id="11" w:name="_Toc237831002"/>
      <w:bookmarkStart w:id="12" w:name="_Toc239235958"/>
      <w:bookmarkStart w:id="13" w:name="_Toc239235990"/>
      <w:r>
        <w:t>RNIB Centre for Accessible Information (CAI)</w:t>
      </w:r>
      <w:bookmarkEnd w:id="10"/>
      <w:bookmarkEnd w:id="11"/>
      <w:bookmarkEnd w:id="12"/>
      <w:bookmarkEnd w:id="13"/>
    </w:p>
    <w:p w14:paraId="22B49140" w14:textId="77777777" w:rsidR="00D92BB5" w:rsidRDefault="00D92BB5" w:rsidP="00D92BB5"/>
    <w:p w14:paraId="0434FB1A" w14:textId="77777777" w:rsidR="00D92BB5" w:rsidRDefault="00D92BB5" w:rsidP="00D92BB5">
      <w:pPr>
        <w:pStyle w:val="Heading3"/>
      </w:pPr>
      <w:bookmarkStart w:id="14" w:name="_Toc237830897"/>
      <w:bookmarkStart w:id="15" w:name="_Toc237831003"/>
      <w:bookmarkStart w:id="16" w:name="_Toc239235959"/>
      <w:bookmarkStart w:id="17" w:name="_Toc239235991"/>
      <w:r>
        <w:t>Prepared by:</w:t>
      </w:r>
      <w:bookmarkEnd w:id="14"/>
      <w:bookmarkEnd w:id="15"/>
      <w:bookmarkEnd w:id="16"/>
      <w:bookmarkEnd w:id="17"/>
    </w:p>
    <w:p w14:paraId="7F91C66B" w14:textId="77777777" w:rsidR="00D92BB5" w:rsidRDefault="00D92BB5" w:rsidP="00D92BB5">
      <w:r>
        <w:t>Heather Cryer (Research Officer, CAI)</w:t>
      </w:r>
    </w:p>
    <w:p w14:paraId="1675FCFF" w14:textId="77777777" w:rsidR="00D92BB5" w:rsidRDefault="00D92BB5" w:rsidP="00D92BB5"/>
    <w:p w14:paraId="47777B82" w14:textId="77777777" w:rsidR="00D92BB5" w:rsidRDefault="00D92BB5" w:rsidP="00D92BB5">
      <w:r>
        <w:t>FINAL version</w:t>
      </w:r>
    </w:p>
    <w:p w14:paraId="4DC9FEE5" w14:textId="77777777" w:rsidR="00D92BB5" w:rsidRDefault="00D92BB5" w:rsidP="00D92BB5">
      <w:r>
        <w:rPr>
          <w:rFonts w:cs="Arial"/>
        </w:rPr>
        <w:t>©</w:t>
      </w:r>
      <w:r>
        <w:t xml:space="preserve"> RNIB 28 August 2009</w:t>
      </w:r>
    </w:p>
    <w:p w14:paraId="59447AC5" w14:textId="77777777" w:rsidR="00D92BB5" w:rsidRDefault="00D92BB5" w:rsidP="00D92BB5"/>
    <w:p w14:paraId="3326C0C4" w14:textId="77777777" w:rsidR="00D92BB5" w:rsidRDefault="00D92BB5" w:rsidP="00D92BB5">
      <w:pPr>
        <w:pStyle w:val="Heading3"/>
      </w:pPr>
      <w:bookmarkStart w:id="18" w:name="_Toc237830898"/>
      <w:bookmarkStart w:id="19" w:name="_Toc237831004"/>
      <w:bookmarkStart w:id="20" w:name="_Toc239235960"/>
      <w:bookmarkStart w:id="21" w:name="_Toc239235992"/>
      <w:r>
        <w:t>Table of contents</w:t>
      </w:r>
      <w:bookmarkEnd w:id="18"/>
      <w:bookmarkEnd w:id="19"/>
      <w:bookmarkEnd w:id="20"/>
      <w:bookmarkEnd w:id="21"/>
      <w:r>
        <w:t xml:space="preserve"> </w:t>
      </w:r>
    </w:p>
    <w:p w14:paraId="70BDF9F0" w14:textId="77777777" w:rsidR="00D92BB5" w:rsidRDefault="00D92BB5" w:rsidP="00D92BB5">
      <w:pPr>
        <w:pStyle w:val="TOC3"/>
        <w:tabs>
          <w:tab w:val="right" w:leader="dot" w:pos="8302"/>
        </w:tabs>
        <w:rPr>
          <w:rFonts w:ascii="Times New Roman" w:hAnsi="Times New Roman"/>
          <w:noProof/>
          <w:sz w:val="24"/>
          <w:szCs w:val="24"/>
          <w:lang w:eastAsia="en-GB"/>
        </w:rPr>
      </w:pPr>
      <w:r>
        <w:fldChar w:fldCharType="begin"/>
      </w:r>
      <w:r>
        <w:instrText xml:space="preserve"> TOC \o "1-5" \h \z \u </w:instrText>
      </w:r>
      <w:r>
        <w:fldChar w:fldCharType="separate"/>
      </w:r>
    </w:p>
    <w:p w14:paraId="432A6B1E" w14:textId="77777777" w:rsidR="00D92BB5" w:rsidRDefault="00D92BB5" w:rsidP="00D92BB5">
      <w:pPr>
        <w:pStyle w:val="TOC3"/>
        <w:tabs>
          <w:tab w:val="right" w:leader="dot" w:pos="8302"/>
        </w:tabs>
        <w:rPr>
          <w:rFonts w:ascii="Times New Roman" w:hAnsi="Times New Roman"/>
          <w:noProof/>
          <w:sz w:val="24"/>
          <w:szCs w:val="24"/>
          <w:lang w:eastAsia="en-GB"/>
        </w:rPr>
      </w:pPr>
      <w:hyperlink w:anchor="_Toc239235993" w:history="1">
        <w:r w:rsidRPr="007C12C3">
          <w:rPr>
            <w:rStyle w:val="Hyperlink"/>
            <w:noProof/>
          </w:rPr>
          <w:t>Executive summary</w:t>
        </w:r>
        <w:r>
          <w:rPr>
            <w:noProof/>
            <w:webHidden/>
          </w:rPr>
          <w:tab/>
        </w:r>
        <w:r>
          <w:rPr>
            <w:noProof/>
            <w:webHidden/>
          </w:rPr>
          <w:fldChar w:fldCharType="begin"/>
        </w:r>
        <w:r>
          <w:rPr>
            <w:noProof/>
            <w:webHidden/>
          </w:rPr>
          <w:instrText xml:space="preserve"> PAGEREF _Toc239235993 \h </w:instrText>
        </w:r>
        <w:r>
          <w:rPr>
            <w:noProof/>
          </w:rPr>
        </w:r>
        <w:r>
          <w:rPr>
            <w:noProof/>
            <w:webHidden/>
          </w:rPr>
          <w:fldChar w:fldCharType="separate"/>
        </w:r>
        <w:r>
          <w:rPr>
            <w:noProof/>
            <w:webHidden/>
          </w:rPr>
          <w:t>4</w:t>
        </w:r>
        <w:r>
          <w:rPr>
            <w:noProof/>
            <w:webHidden/>
          </w:rPr>
          <w:fldChar w:fldCharType="end"/>
        </w:r>
      </w:hyperlink>
    </w:p>
    <w:p w14:paraId="4D5C2C59" w14:textId="77777777" w:rsidR="00D92BB5" w:rsidRDefault="00D92BB5" w:rsidP="00D92BB5">
      <w:pPr>
        <w:pStyle w:val="TOC3"/>
        <w:tabs>
          <w:tab w:val="right" w:leader="dot" w:pos="8302"/>
        </w:tabs>
        <w:rPr>
          <w:rFonts w:ascii="Times New Roman" w:hAnsi="Times New Roman"/>
          <w:noProof/>
          <w:sz w:val="24"/>
          <w:szCs w:val="24"/>
          <w:lang w:eastAsia="en-GB"/>
        </w:rPr>
      </w:pPr>
      <w:hyperlink w:anchor="_Toc239235994" w:history="1">
        <w:r w:rsidRPr="007C12C3">
          <w:rPr>
            <w:rStyle w:val="Hyperlink"/>
            <w:noProof/>
          </w:rPr>
          <w:t>Introduction</w:t>
        </w:r>
        <w:r>
          <w:rPr>
            <w:noProof/>
            <w:webHidden/>
          </w:rPr>
          <w:tab/>
        </w:r>
        <w:r>
          <w:rPr>
            <w:noProof/>
            <w:webHidden/>
          </w:rPr>
          <w:fldChar w:fldCharType="begin"/>
        </w:r>
        <w:r>
          <w:rPr>
            <w:noProof/>
            <w:webHidden/>
          </w:rPr>
          <w:instrText xml:space="preserve"> PAGEREF _Toc239235994 \h </w:instrText>
        </w:r>
        <w:r>
          <w:rPr>
            <w:noProof/>
          </w:rPr>
        </w:r>
        <w:r>
          <w:rPr>
            <w:noProof/>
            <w:webHidden/>
          </w:rPr>
          <w:fldChar w:fldCharType="separate"/>
        </w:r>
        <w:r>
          <w:rPr>
            <w:noProof/>
            <w:webHidden/>
          </w:rPr>
          <w:t>6</w:t>
        </w:r>
        <w:r>
          <w:rPr>
            <w:noProof/>
            <w:webHidden/>
          </w:rPr>
          <w:fldChar w:fldCharType="end"/>
        </w:r>
      </w:hyperlink>
    </w:p>
    <w:p w14:paraId="641E32FD" w14:textId="77777777" w:rsidR="00D92BB5" w:rsidRDefault="00D92BB5" w:rsidP="00D92BB5">
      <w:pPr>
        <w:pStyle w:val="TOC3"/>
        <w:tabs>
          <w:tab w:val="right" w:leader="dot" w:pos="8302"/>
        </w:tabs>
        <w:rPr>
          <w:rFonts w:ascii="Times New Roman" w:hAnsi="Times New Roman"/>
          <w:noProof/>
          <w:sz w:val="24"/>
          <w:szCs w:val="24"/>
          <w:lang w:eastAsia="en-GB"/>
        </w:rPr>
      </w:pPr>
      <w:hyperlink w:anchor="_Toc239235995" w:history="1">
        <w:r w:rsidRPr="007C12C3">
          <w:rPr>
            <w:rStyle w:val="Hyperlink"/>
            <w:noProof/>
          </w:rPr>
          <w:t>Procedure</w:t>
        </w:r>
        <w:r>
          <w:rPr>
            <w:noProof/>
            <w:webHidden/>
          </w:rPr>
          <w:tab/>
        </w:r>
        <w:r>
          <w:rPr>
            <w:noProof/>
            <w:webHidden/>
          </w:rPr>
          <w:fldChar w:fldCharType="begin"/>
        </w:r>
        <w:r>
          <w:rPr>
            <w:noProof/>
            <w:webHidden/>
          </w:rPr>
          <w:instrText xml:space="preserve"> PAGEREF _Toc239235995 \h </w:instrText>
        </w:r>
        <w:r>
          <w:rPr>
            <w:noProof/>
          </w:rPr>
        </w:r>
        <w:r>
          <w:rPr>
            <w:noProof/>
            <w:webHidden/>
          </w:rPr>
          <w:fldChar w:fldCharType="separate"/>
        </w:r>
        <w:r>
          <w:rPr>
            <w:noProof/>
            <w:webHidden/>
          </w:rPr>
          <w:t>7</w:t>
        </w:r>
        <w:r>
          <w:rPr>
            <w:noProof/>
            <w:webHidden/>
          </w:rPr>
          <w:fldChar w:fldCharType="end"/>
        </w:r>
      </w:hyperlink>
    </w:p>
    <w:p w14:paraId="7596F9E2" w14:textId="77777777" w:rsidR="00D92BB5" w:rsidRDefault="00D92BB5" w:rsidP="00D92BB5">
      <w:pPr>
        <w:pStyle w:val="TOC3"/>
        <w:tabs>
          <w:tab w:val="right" w:leader="dot" w:pos="8302"/>
        </w:tabs>
        <w:rPr>
          <w:rFonts w:ascii="Times New Roman" w:hAnsi="Times New Roman"/>
          <w:noProof/>
          <w:sz w:val="24"/>
          <w:szCs w:val="24"/>
          <w:lang w:eastAsia="en-GB"/>
        </w:rPr>
      </w:pPr>
      <w:hyperlink w:anchor="_Toc239235996" w:history="1">
        <w:r w:rsidRPr="007C12C3">
          <w:rPr>
            <w:rStyle w:val="Hyperlink"/>
            <w:noProof/>
          </w:rPr>
          <w:t>Findings</w:t>
        </w:r>
        <w:r>
          <w:rPr>
            <w:noProof/>
            <w:webHidden/>
          </w:rPr>
          <w:tab/>
        </w:r>
        <w:r>
          <w:rPr>
            <w:noProof/>
            <w:webHidden/>
          </w:rPr>
          <w:fldChar w:fldCharType="begin"/>
        </w:r>
        <w:r>
          <w:rPr>
            <w:noProof/>
            <w:webHidden/>
          </w:rPr>
          <w:instrText xml:space="preserve"> PAGEREF _Toc239235996 \h </w:instrText>
        </w:r>
        <w:r>
          <w:rPr>
            <w:noProof/>
          </w:rPr>
        </w:r>
        <w:r>
          <w:rPr>
            <w:noProof/>
            <w:webHidden/>
          </w:rPr>
          <w:fldChar w:fldCharType="separate"/>
        </w:r>
        <w:r>
          <w:rPr>
            <w:noProof/>
            <w:webHidden/>
          </w:rPr>
          <w:t>7</w:t>
        </w:r>
        <w:r>
          <w:rPr>
            <w:noProof/>
            <w:webHidden/>
          </w:rPr>
          <w:fldChar w:fldCharType="end"/>
        </w:r>
      </w:hyperlink>
    </w:p>
    <w:p w14:paraId="3BFD5B79" w14:textId="77777777" w:rsidR="00D92BB5" w:rsidRDefault="00D92BB5" w:rsidP="00D92BB5">
      <w:pPr>
        <w:pStyle w:val="TOC4"/>
        <w:tabs>
          <w:tab w:val="right" w:leader="dot" w:pos="8302"/>
        </w:tabs>
        <w:rPr>
          <w:rFonts w:ascii="Times New Roman" w:hAnsi="Times New Roman"/>
          <w:noProof/>
          <w:sz w:val="24"/>
          <w:szCs w:val="24"/>
          <w:lang w:eastAsia="en-GB"/>
        </w:rPr>
      </w:pPr>
      <w:hyperlink w:anchor="_Toc239235997" w:history="1">
        <w:r w:rsidRPr="007C12C3">
          <w:rPr>
            <w:rStyle w:val="Hyperlink"/>
            <w:noProof/>
          </w:rPr>
          <w:t>1. Current practice with tactile codes</w:t>
        </w:r>
        <w:r>
          <w:rPr>
            <w:noProof/>
            <w:webHidden/>
          </w:rPr>
          <w:tab/>
        </w:r>
        <w:r>
          <w:rPr>
            <w:noProof/>
            <w:webHidden/>
          </w:rPr>
          <w:fldChar w:fldCharType="begin"/>
        </w:r>
        <w:r>
          <w:rPr>
            <w:noProof/>
            <w:webHidden/>
          </w:rPr>
          <w:instrText xml:space="preserve"> PAGEREF _Toc239235997 \h </w:instrText>
        </w:r>
        <w:r>
          <w:rPr>
            <w:noProof/>
          </w:rPr>
        </w:r>
        <w:r>
          <w:rPr>
            <w:noProof/>
            <w:webHidden/>
          </w:rPr>
          <w:fldChar w:fldCharType="separate"/>
        </w:r>
        <w:r>
          <w:rPr>
            <w:noProof/>
            <w:webHidden/>
          </w:rPr>
          <w:t>7</w:t>
        </w:r>
        <w:r>
          <w:rPr>
            <w:noProof/>
            <w:webHidden/>
          </w:rPr>
          <w:fldChar w:fldCharType="end"/>
        </w:r>
      </w:hyperlink>
    </w:p>
    <w:p w14:paraId="01AAFAEA" w14:textId="77777777" w:rsidR="00D92BB5" w:rsidRDefault="00D92BB5" w:rsidP="00D92BB5">
      <w:pPr>
        <w:pStyle w:val="TOC5"/>
        <w:tabs>
          <w:tab w:val="right" w:leader="dot" w:pos="8302"/>
        </w:tabs>
        <w:rPr>
          <w:rFonts w:ascii="Times New Roman" w:hAnsi="Times New Roman"/>
          <w:noProof/>
          <w:sz w:val="24"/>
          <w:szCs w:val="24"/>
          <w:lang w:eastAsia="en-GB"/>
        </w:rPr>
      </w:pPr>
      <w:hyperlink w:anchor="_Toc239235998" w:history="1">
        <w:r w:rsidRPr="007C12C3">
          <w:rPr>
            <w:rStyle w:val="Hyperlink"/>
            <w:noProof/>
          </w:rPr>
          <w:t>1.1 Jumbo braille</w:t>
        </w:r>
        <w:r>
          <w:rPr>
            <w:noProof/>
            <w:webHidden/>
          </w:rPr>
          <w:tab/>
        </w:r>
        <w:r>
          <w:rPr>
            <w:noProof/>
            <w:webHidden/>
          </w:rPr>
          <w:fldChar w:fldCharType="begin"/>
        </w:r>
        <w:r>
          <w:rPr>
            <w:noProof/>
            <w:webHidden/>
          </w:rPr>
          <w:instrText xml:space="preserve"> PAGEREF _Toc239235998 \h </w:instrText>
        </w:r>
        <w:r>
          <w:rPr>
            <w:noProof/>
          </w:rPr>
        </w:r>
        <w:r>
          <w:rPr>
            <w:noProof/>
            <w:webHidden/>
          </w:rPr>
          <w:fldChar w:fldCharType="separate"/>
        </w:r>
        <w:r>
          <w:rPr>
            <w:noProof/>
            <w:webHidden/>
          </w:rPr>
          <w:t>7</w:t>
        </w:r>
        <w:r>
          <w:rPr>
            <w:noProof/>
            <w:webHidden/>
          </w:rPr>
          <w:fldChar w:fldCharType="end"/>
        </w:r>
      </w:hyperlink>
    </w:p>
    <w:p w14:paraId="1768A133" w14:textId="77777777" w:rsidR="00D92BB5" w:rsidRDefault="00D92BB5" w:rsidP="00D92BB5">
      <w:pPr>
        <w:pStyle w:val="TOC5"/>
        <w:tabs>
          <w:tab w:val="right" w:leader="dot" w:pos="8302"/>
        </w:tabs>
        <w:rPr>
          <w:rFonts w:ascii="Times New Roman" w:hAnsi="Times New Roman"/>
          <w:noProof/>
          <w:sz w:val="24"/>
          <w:szCs w:val="24"/>
          <w:lang w:eastAsia="en-GB"/>
        </w:rPr>
      </w:pPr>
      <w:hyperlink w:anchor="_Toc239235999" w:history="1">
        <w:r w:rsidRPr="007C12C3">
          <w:rPr>
            <w:rStyle w:val="Hyperlink"/>
            <w:noProof/>
          </w:rPr>
          <w:t>1.2 Other braille based codes</w:t>
        </w:r>
        <w:r>
          <w:rPr>
            <w:noProof/>
            <w:webHidden/>
          </w:rPr>
          <w:tab/>
        </w:r>
        <w:r>
          <w:rPr>
            <w:noProof/>
            <w:webHidden/>
          </w:rPr>
          <w:fldChar w:fldCharType="begin"/>
        </w:r>
        <w:r>
          <w:rPr>
            <w:noProof/>
            <w:webHidden/>
          </w:rPr>
          <w:instrText xml:space="preserve"> PAGEREF _Toc239235999 \h </w:instrText>
        </w:r>
        <w:r>
          <w:rPr>
            <w:noProof/>
          </w:rPr>
        </w:r>
        <w:r>
          <w:rPr>
            <w:noProof/>
            <w:webHidden/>
          </w:rPr>
          <w:fldChar w:fldCharType="separate"/>
        </w:r>
        <w:r>
          <w:rPr>
            <w:noProof/>
            <w:webHidden/>
          </w:rPr>
          <w:t>9</w:t>
        </w:r>
        <w:r>
          <w:rPr>
            <w:noProof/>
            <w:webHidden/>
          </w:rPr>
          <w:fldChar w:fldCharType="end"/>
        </w:r>
      </w:hyperlink>
    </w:p>
    <w:p w14:paraId="23FCF23B" w14:textId="77777777" w:rsidR="00D92BB5" w:rsidRDefault="00D92BB5" w:rsidP="00D92BB5">
      <w:pPr>
        <w:pStyle w:val="TOC5"/>
        <w:tabs>
          <w:tab w:val="right" w:leader="dot" w:pos="8302"/>
        </w:tabs>
        <w:rPr>
          <w:rFonts w:ascii="Times New Roman" w:hAnsi="Times New Roman"/>
          <w:noProof/>
          <w:sz w:val="24"/>
          <w:szCs w:val="24"/>
          <w:lang w:eastAsia="en-GB"/>
        </w:rPr>
      </w:pPr>
      <w:hyperlink w:anchor="_Toc239236000" w:history="1">
        <w:r w:rsidRPr="007C12C3">
          <w:rPr>
            <w:rStyle w:val="Hyperlink"/>
            <w:noProof/>
          </w:rPr>
          <w:t>1.3 Raised print</w:t>
        </w:r>
        <w:r>
          <w:rPr>
            <w:noProof/>
            <w:webHidden/>
          </w:rPr>
          <w:tab/>
        </w:r>
        <w:r>
          <w:rPr>
            <w:noProof/>
            <w:webHidden/>
          </w:rPr>
          <w:fldChar w:fldCharType="begin"/>
        </w:r>
        <w:r>
          <w:rPr>
            <w:noProof/>
            <w:webHidden/>
          </w:rPr>
          <w:instrText xml:space="preserve"> PAGEREF _Toc239236000 \h </w:instrText>
        </w:r>
        <w:r>
          <w:rPr>
            <w:noProof/>
          </w:rPr>
        </w:r>
        <w:r>
          <w:rPr>
            <w:noProof/>
            <w:webHidden/>
          </w:rPr>
          <w:fldChar w:fldCharType="separate"/>
        </w:r>
        <w:r>
          <w:rPr>
            <w:noProof/>
            <w:webHidden/>
          </w:rPr>
          <w:t>9</w:t>
        </w:r>
        <w:r>
          <w:rPr>
            <w:noProof/>
            <w:webHidden/>
          </w:rPr>
          <w:fldChar w:fldCharType="end"/>
        </w:r>
      </w:hyperlink>
    </w:p>
    <w:p w14:paraId="39E57D9A" w14:textId="77777777" w:rsidR="00D92BB5" w:rsidRDefault="00D92BB5" w:rsidP="00D92BB5">
      <w:pPr>
        <w:pStyle w:val="TOC5"/>
        <w:tabs>
          <w:tab w:val="right" w:leader="dot" w:pos="8302"/>
        </w:tabs>
        <w:rPr>
          <w:rFonts w:ascii="Times New Roman" w:hAnsi="Times New Roman"/>
          <w:noProof/>
          <w:sz w:val="24"/>
          <w:szCs w:val="24"/>
          <w:lang w:eastAsia="en-GB"/>
        </w:rPr>
      </w:pPr>
      <w:hyperlink w:anchor="_Toc239236001" w:history="1">
        <w:r w:rsidRPr="007C12C3">
          <w:rPr>
            <w:rStyle w:val="Hyperlink"/>
            <w:noProof/>
          </w:rPr>
          <w:t>1.4 Moon</w:t>
        </w:r>
        <w:r>
          <w:rPr>
            <w:noProof/>
            <w:webHidden/>
          </w:rPr>
          <w:tab/>
        </w:r>
        <w:r>
          <w:rPr>
            <w:noProof/>
            <w:webHidden/>
          </w:rPr>
          <w:fldChar w:fldCharType="begin"/>
        </w:r>
        <w:r>
          <w:rPr>
            <w:noProof/>
            <w:webHidden/>
          </w:rPr>
          <w:instrText xml:space="preserve"> PAGEREF _Toc239236001 \h </w:instrText>
        </w:r>
        <w:r>
          <w:rPr>
            <w:noProof/>
          </w:rPr>
        </w:r>
        <w:r>
          <w:rPr>
            <w:noProof/>
            <w:webHidden/>
          </w:rPr>
          <w:fldChar w:fldCharType="separate"/>
        </w:r>
        <w:r>
          <w:rPr>
            <w:noProof/>
            <w:webHidden/>
          </w:rPr>
          <w:t>10</w:t>
        </w:r>
        <w:r>
          <w:rPr>
            <w:noProof/>
            <w:webHidden/>
          </w:rPr>
          <w:fldChar w:fldCharType="end"/>
        </w:r>
      </w:hyperlink>
    </w:p>
    <w:p w14:paraId="34105151" w14:textId="77777777" w:rsidR="00D92BB5" w:rsidRDefault="00D92BB5" w:rsidP="00D92BB5">
      <w:pPr>
        <w:pStyle w:val="TOC5"/>
        <w:tabs>
          <w:tab w:val="right" w:leader="dot" w:pos="8302"/>
        </w:tabs>
        <w:rPr>
          <w:rFonts w:ascii="Times New Roman" w:hAnsi="Times New Roman"/>
          <w:noProof/>
          <w:sz w:val="24"/>
          <w:szCs w:val="24"/>
          <w:lang w:eastAsia="en-GB"/>
        </w:rPr>
      </w:pPr>
      <w:hyperlink w:anchor="_Toc239236002" w:history="1">
        <w:r w:rsidRPr="007C12C3">
          <w:rPr>
            <w:rStyle w:val="Hyperlink"/>
            <w:noProof/>
          </w:rPr>
          <w:t>1.5 Fishburne</w:t>
        </w:r>
        <w:r>
          <w:rPr>
            <w:noProof/>
            <w:webHidden/>
          </w:rPr>
          <w:tab/>
        </w:r>
        <w:r>
          <w:rPr>
            <w:noProof/>
            <w:webHidden/>
          </w:rPr>
          <w:fldChar w:fldCharType="begin"/>
        </w:r>
        <w:r>
          <w:rPr>
            <w:noProof/>
            <w:webHidden/>
          </w:rPr>
          <w:instrText xml:space="preserve"> PAGEREF _Toc239236002 \h </w:instrText>
        </w:r>
        <w:r>
          <w:rPr>
            <w:noProof/>
          </w:rPr>
        </w:r>
        <w:r>
          <w:rPr>
            <w:noProof/>
            <w:webHidden/>
          </w:rPr>
          <w:fldChar w:fldCharType="separate"/>
        </w:r>
        <w:r>
          <w:rPr>
            <w:noProof/>
            <w:webHidden/>
          </w:rPr>
          <w:t>13</w:t>
        </w:r>
        <w:r>
          <w:rPr>
            <w:noProof/>
            <w:webHidden/>
          </w:rPr>
          <w:fldChar w:fldCharType="end"/>
        </w:r>
      </w:hyperlink>
    </w:p>
    <w:p w14:paraId="710C5821" w14:textId="77777777" w:rsidR="00D92BB5" w:rsidRDefault="00D92BB5" w:rsidP="00D92BB5">
      <w:pPr>
        <w:pStyle w:val="TOC5"/>
        <w:tabs>
          <w:tab w:val="right" w:leader="dot" w:pos="8302"/>
        </w:tabs>
        <w:rPr>
          <w:rFonts w:ascii="Times New Roman" w:hAnsi="Times New Roman"/>
          <w:noProof/>
          <w:sz w:val="24"/>
          <w:szCs w:val="24"/>
          <w:lang w:eastAsia="en-GB"/>
        </w:rPr>
      </w:pPr>
      <w:hyperlink w:anchor="_Toc239236003" w:history="1">
        <w:r w:rsidRPr="007C12C3">
          <w:rPr>
            <w:rStyle w:val="Hyperlink"/>
            <w:noProof/>
          </w:rPr>
          <w:t>1.6 Tactile graphics</w:t>
        </w:r>
        <w:r>
          <w:rPr>
            <w:noProof/>
            <w:webHidden/>
          </w:rPr>
          <w:tab/>
        </w:r>
        <w:r>
          <w:rPr>
            <w:noProof/>
            <w:webHidden/>
          </w:rPr>
          <w:fldChar w:fldCharType="begin"/>
        </w:r>
        <w:r>
          <w:rPr>
            <w:noProof/>
            <w:webHidden/>
          </w:rPr>
          <w:instrText xml:space="preserve"> PAGEREF _Toc239236003 \h </w:instrText>
        </w:r>
        <w:r>
          <w:rPr>
            <w:noProof/>
          </w:rPr>
        </w:r>
        <w:r>
          <w:rPr>
            <w:noProof/>
            <w:webHidden/>
          </w:rPr>
          <w:fldChar w:fldCharType="separate"/>
        </w:r>
        <w:r>
          <w:rPr>
            <w:noProof/>
            <w:webHidden/>
          </w:rPr>
          <w:t>13</w:t>
        </w:r>
        <w:r>
          <w:rPr>
            <w:noProof/>
            <w:webHidden/>
          </w:rPr>
          <w:fldChar w:fldCharType="end"/>
        </w:r>
      </w:hyperlink>
    </w:p>
    <w:p w14:paraId="019DE3AD" w14:textId="77777777" w:rsidR="00D92BB5" w:rsidRDefault="00D92BB5" w:rsidP="00D92BB5">
      <w:pPr>
        <w:pStyle w:val="TOC5"/>
        <w:tabs>
          <w:tab w:val="right" w:leader="dot" w:pos="8302"/>
        </w:tabs>
        <w:rPr>
          <w:rFonts w:ascii="Times New Roman" w:hAnsi="Times New Roman"/>
          <w:noProof/>
          <w:sz w:val="24"/>
          <w:szCs w:val="24"/>
          <w:lang w:eastAsia="en-GB"/>
        </w:rPr>
      </w:pPr>
      <w:hyperlink w:anchor="_Toc239236004" w:history="1">
        <w:r w:rsidRPr="007C12C3">
          <w:rPr>
            <w:rStyle w:val="Hyperlink"/>
            <w:noProof/>
          </w:rPr>
          <w:t>1.7 Summary of current practice with tactile codes</w:t>
        </w:r>
        <w:r>
          <w:rPr>
            <w:noProof/>
            <w:webHidden/>
          </w:rPr>
          <w:tab/>
        </w:r>
        <w:r>
          <w:rPr>
            <w:noProof/>
            <w:webHidden/>
          </w:rPr>
          <w:fldChar w:fldCharType="begin"/>
        </w:r>
        <w:r>
          <w:rPr>
            <w:noProof/>
            <w:webHidden/>
          </w:rPr>
          <w:instrText xml:space="preserve"> PAGEREF _Toc239236004 \h </w:instrText>
        </w:r>
        <w:r>
          <w:rPr>
            <w:noProof/>
          </w:rPr>
        </w:r>
        <w:r>
          <w:rPr>
            <w:noProof/>
            <w:webHidden/>
          </w:rPr>
          <w:fldChar w:fldCharType="separate"/>
        </w:r>
        <w:r>
          <w:rPr>
            <w:noProof/>
            <w:webHidden/>
          </w:rPr>
          <w:t>14</w:t>
        </w:r>
        <w:r>
          <w:rPr>
            <w:noProof/>
            <w:webHidden/>
          </w:rPr>
          <w:fldChar w:fldCharType="end"/>
        </w:r>
      </w:hyperlink>
    </w:p>
    <w:p w14:paraId="213416BA" w14:textId="77777777" w:rsidR="00D92BB5" w:rsidRDefault="00D92BB5" w:rsidP="00D92BB5">
      <w:pPr>
        <w:pStyle w:val="TOC4"/>
        <w:tabs>
          <w:tab w:val="right" w:leader="dot" w:pos="8302"/>
        </w:tabs>
        <w:rPr>
          <w:rFonts w:ascii="Times New Roman" w:hAnsi="Times New Roman"/>
          <w:noProof/>
          <w:sz w:val="24"/>
          <w:szCs w:val="24"/>
          <w:lang w:eastAsia="en-GB"/>
        </w:rPr>
      </w:pPr>
      <w:hyperlink w:anchor="_Toc239236005" w:history="1">
        <w:r w:rsidRPr="007C12C3">
          <w:rPr>
            <w:rStyle w:val="Hyperlink"/>
            <w:noProof/>
          </w:rPr>
          <w:t>2. Exploring the need for alternative tactile codes</w:t>
        </w:r>
        <w:r>
          <w:rPr>
            <w:noProof/>
            <w:webHidden/>
          </w:rPr>
          <w:tab/>
        </w:r>
        <w:r>
          <w:rPr>
            <w:noProof/>
            <w:webHidden/>
          </w:rPr>
          <w:fldChar w:fldCharType="begin"/>
        </w:r>
        <w:r>
          <w:rPr>
            <w:noProof/>
            <w:webHidden/>
          </w:rPr>
          <w:instrText xml:space="preserve"> PAGEREF _Toc239236005 \h </w:instrText>
        </w:r>
        <w:r>
          <w:rPr>
            <w:noProof/>
          </w:rPr>
        </w:r>
        <w:r>
          <w:rPr>
            <w:noProof/>
            <w:webHidden/>
          </w:rPr>
          <w:fldChar w:fldCharType="separate"/>
        </w:r>
        <w:r>
          <w:rPr>
            <w:noProof/>
            <w:webHidden/>
          </w:rPr>
          <w:t>15</w:t>
        </w:r>
        <w:r>
          <w:rPr>
            <w:noProof/>
            <w:webHidden/>
          </w:rPr>
          <w:fldChar w:fldCharType="end"/>
        </w:r>
      </w:hyperlink>
    </w:p>
    <w:p w14:paraId="66589DDC" w14:textId="77777777" w:rsidR="00D92BB5" w:rsidRDefault="00D92BB5" w:rsidP="00D92BB5">
      <w:pPr>
        <w:pStyle w:val="TOC5"/>
        <w:tabs>
          <w:tab w:val="right" w:leader="dot" w:pos="8302"/>
        </w:tabs>
        <w:rPr>
          <w:rFonts w:ascii="Times New Roman" w:hAnsi="Times New Roman"/>
          <w:noProof/>
          <w:sz w:val="24"/>
          <w:szCs w:val="24"/>
          <w:lang w:eastAsia="en-GB"/>
        </w:rPr>
      </w:pPr>
      <w:hyperlink w:anchor="_Toc239236006" w:history="1">
        <w:r w:rsidRPr="007C12C3">
          <w:rPr>
            <w:rStyle w:val="Hyperlink"/>
            <w:noProof/>
          </w:rPr>
          <w:t>2.1 How do non-braille readers currently access information?</w:t>
        </w:r>
        <w:r>
          <w:rPr>
            <w:noProof/>
            <w:webHidden/>
          </w:rPr>
          <w:tab/>
        </w:r>
        <w:r>
          <w:rPr>
            <w:noProof/>
            <w:webHidden/>
          </w:rPr>
          <w:fldChar w:fldCharType="begin"/>
        </w:r>
        <w:r>
          <w:rPr>
            <w:noProof/>
            <w:webHidden/>
          </w:rPr>
          <w:instrText xml:space="preserve"> PAGEREF _Toc239236006 \h </w:instrText>
        </w:r>
        <w:r>
          <w:rPr>
            <w:noProof/>
          </w:rPr>
        </w:r>
        <w:r>
          <w:rPr>
            <w:noProof/>
            <w:webHidden/>
          </w:rPr>
          <w:fldChar w:fldCharType="separate"/>
        </w:r>
        <w:r>
          <w:rPr>
            <w:noProof/>
            <w:webHidden/>
          </w:rPr>
          <w:t>16</w:t>
        </w:r>
        <w:r>
          <w:rPr>
            <w:noProof/>
            <w:webHidden/>
          </w:rPr>
          <w:fldChar w:fldCharType="end"/>
        </w:r>
      </w:hyperlink>
    </w:p>
    <w:p w14:paraId="70ACE06A" w14:textId="77777777" w:rsidR="00D92BB5" w:rsidRDefault="00D92BB5" w:rsidP="00D92BB5">
      <w:pPr>
        <w:pStyle w:val="TOC5"/>
        <w:tabs>
          <w:tab w:val="right" w:leader="dot" w:pos="8302"/>
        </w:tabs>
        <w:rPr>
          <w:rFonts w:ascii="Times New Roman" w:hAnsi="Times New Roman"/>
          <w:noProof/>
          <w:sz w:val="24"/>
          <w:szCs w:val="24"/>
          <w:lang w:eastAsia="en-GB"/>
        </w:rPr>
      </w:pPr>
      <w:hyperlink w:anchor="_Toc239236007" w:history="1">
        <w:r w:rsidRPr="007C12C3">
          <w:rPr>
            <w:rStyle w:val="Hyperlink"/>
            <w:noProof/>
          </w:rPr>
          <w:t>2.2 How is literacy promoted amongst non-braille readers?</w:t>
        </w:r>
        <w:r>
          <w:rPr>
            <w:noProof/>
            <w:webHidden/>
          </w:rPr>
          <w:tab/>
        </w:r>
        <w:r>
          <w:rPr>
            <w:noProof/>
            <w:webHidden/>
          </w:rPr>
          <w:fldChar w:fldCharType="begin"/>
        </w:r>
        <w:r>
          <w:rPr>
            <w:noProof/>
            <w:webHidden/>
          </w:rPr>
          <w:instrText xml:space="preserve"> PAGEREF _Toc239236007 \h </w:instrText>
        </w:r>
        <w:r>
          <w:rPr>
            <w:noProof/>
          </w:rPr>
        </w:r>
        <w:r>
          <w:rPr>
            <w:noProof/>
            <w:webHidden/>
          </w:rPr>
          <w:fldChar w:fldCharType="separate"/>
        </w:r>
        <w:r>
          <w:rPr>
            <w:noProof/>
            <w:webHidden/>
          </w:rPr>
          <w:t>19</w:t>
        </w:r>
        <w:r>
          <w:rPr>
            <w:noProof/>
            <w:webHidden/>
          </w:rPr>
          <w:fldChar w:fldCharType="end"/>
        </w:r>
      </w:hyperlink>
    </w:p>
    <w:p w14:paraId="332A42C9" w14:textId="77777777" w:rsidR="00D92BB5" w:rsidRDefault="00D92BB5" w:rsidP="00D92BB5">
      <w:pPr>
        <w:pStyle w:val="TOC5"/>
        <w:tabs>
          <w:tab w:val="right" w:leader="dot" w:pos="8302"/>
        </w:tabs>
        <w:rPr>
          <w:rFonts w:ascii="Times New Roman" w:hAnsi="Times New Roman"/>
          <w:noProof/>
          <w:sz w:val="24"/>
          <w:szCs w:val="24"/>
          <w:lang w:eastAsia="en-GB"/>
        </w:rPr>
      </w:pPr>
      <w:hyperlink w:anchor="_Toc239236008" w:history="1">
        <w:r w:rsidRPr="007C12C3">
          <w:rPr>
            <w:rStyle w:val="Hyperlink"/>
            <w:noProof/>
          </w:rPr>
          <w:t>2.3 Are there any gaps which could be filled by an alternative tactile reading code?</w:t>
        </w:r>
        <w:r>
          <w:rPr>
            <w:noProof/>
            <w:webHidden/>
          </w:rPr>
          <w:tab/>
        </w:r>
        <w:r>
          <w:rPr>
            <w:noProof/>
            <w:webHidden/>
          </w:rPr>
          <w:fldChar w:fldCharType="begin"/>
        </w:r>
        <w:r>
          <w:rPr>
            <w:noProof/>
            <w:webHidden/>
          </w:rPr>
          <w:instrText xml:space="preserve"> PAGEREF _Toc239236008 \h </w:instrText>
        </w:r>
        <w:r>
          <w:rPr>
            <w:noProof/>
          </w:rPr>
        </w:r>
        <w:r>
          <w:rPr>
            <w:noProof/>
            <w:webHidden/>
          </w:rPr>
          <w:fldChar w:fldCharType="separate"/>
        </w:r>
        <w:r>
          <w:rPr>
            <w:noProof/>
            <w:webHidden/>
          </w:rPr>
          <w:t>20</w:t>
        </w:r>
        <w:r>
          <w:rPr>
            <w:noProof/>
            <w:webHidden/>
          </w:rPr>
          <w:fldChar w:fldCharType="end"/>
        </w:r>
      </w:hyperlink>
    </w:p>
    <w:p w14:paraId="7750F1A8" w14:textId="77777777" w:rsidR="00D92BB5" w:rsidRDefault="00D92BB5" w:rsidP="00D92BB5">
      <w:pPr>
        <w:pStyle w:val="TOC5"/>
        <w:tabs>
          <w:tab w:val="right" w:leader="dot" w:pos="8302"/>
        </w:tabs>
        <w:rPr>
          <w:rFonts w:ascii="Times New Roman" w:hAnsi="Times New Roman"/>
          <w:noProof/>
          <w:sz w:val="24"/>
          <w:szCs w:val="24"/>
          <w:lang w:eastAsia="en-GB"/>
        </w:rPr>
      </w:pPr>
      <w:hyperlink w:anchor="_Toc239236009" w:history="1">
        <w:r w:rsidRPr="007C12C3">
          <w:rPr>
            <w:rStyle w:val="Hyperlink"/>
            <w:noProof/>
          </w:rPr>
          <w:t>2.4 Development work around alternative tactile codes</w:t>
        </w:r>
        <w:r>
          <w:rPr>
            <w:noProof/>
            <w:webHidden/>
          </w:rPr>
          <w:tab/>
        </w:r>
        <w:r>
          <w:rPr>
            <w:noProof/>
            <w:webHidden/>
          </w:rPr>
          <w:fldChar w:fldCharType="begin"/>
        </w:r>
        <w:r>
          <w:rPr>
            <w:noProof/>
            <w:webHidden/>
          </w:rPr>
          <w:instrText xml:space="preserve"> PAGEREF _Toc239236009 \h </w:instrText>
        </w:r>
        <w:r>
          <w:rPr>
            <w:noProof/>
          </w:rPr>
        </w:r>
        <w:r>
          <w:rPr>
            <w:noProof/>
            <w:webHidden/>
          </w:rPr>
          <w:fldChar w:fldCharType="separate"/>
        </w:r>
        <w:r>
          <w:rPr>
            <w:noProof/>
            <w:webHidden/>
          </w:rPr>
          <w:t>21</w:t>
        </w:r>
        <w:r>
          <w:rPr>
            <w:noProof/>
            <w:webHidden/>
          </w:rPr>
          <w:fldChar w:fldCharType="end"/>
        </w:r>
      </w:hyperlink>
    </w:p>
    <w:p w14:paraId="7753B5A9" w14:textId="77777777" w:rsidR="00D92BB5" w:rsidRDefault="00D92BB5" w:rsidP="00D92BB5">
      <w:pPr>
        <w:pStyle w:val="TOC4"/>
        <w:tabs>
          <w:tab w:val="right" w:leader="dot" w:pos="8302"/>
        </w:tabs>
        <w:rPr>
          <w:rFonts w:ascii="Times New Roman" w:hAnsi="Times New Roman"/>
          <w:noProof/>
          <w:sz w:val="24"/>
          <w:szCs w:val="24"/>
          <w:lang w:eastAsia="en-GB"/>
        </w:rPr>
      </w:pPr>
      <w:hyperlink w:anchor="_Toc239236010" w:history="1">
        <w:r w:rsidRPr="007C12C3">
          <w:rPr>
            <w:rStyle w:val="Hyperlink"/>
            <w:noProof/>
          </w:rPr>
          <w:t>3. Closing remarks</w:t>
        </w:r>
        <w:r>
          <w:rPr>
            <w:noProof/>
            <w:webHidden/>
          </w:rPr>
          <w:tab/>
        </w:r>
        <w:r>
          <w:rPr>
            <w:noProof/>
            <w:webHidden/>
          </w:rPr>
          <w:fldChar w:fldCharType="begin"/>
        </w:r>
        <w:r>
          <w:rPr>
            <w:noProof/>
            <w:webHidden/>
          </w:rPr>
          <w:instrText xml:space="preserve"> PAGEREF _Toc239236010 \h </w:instrText>
        </w:r>
        <w:r>
          <w:rPr>
            <w:noProof/>
          </w:rPr>
        </w:r>
        <w:r>
          <w:rPr>
            <w:noProof/>
            <w:webHidden/>
          </w:rPr>
          <w:fldChar w:fldCharType="separate"/>
        </w:r>
        <w:r>
          <w:rPr>
            <w:noProof/>
            <w:webHidden/>
          </w:rPr>
          <w:t>21</w:t>
        </w:r>
        <w:r>
          <w:rPr>
            <w:noProof/>
            <w:webHidden/>
          </w:rPr>
          <w:fldChar w:fldCharType="end"/>
        </w:r>
      </w:hyperlink>
    </w:p>
    <w:p w14:paraId="616D0981" w14:textId="77777777" w:rsidR="00D92BB5" w:rsidRDefault="00D92BB5" w:rsidP="00D92BB5">
      <w:pPr>
        <w:pStyle w:val="TOC3"/>
        <w:tabs>
          <w:tab w:val="right" w:leader="dot" w:pos="8302"/>
        </w:tabs>
        <w:rPr>
          <w:rFonts w:ascii="Times New Roman" w:hAnsi="Times New Roman"/>
          <w:noProof/>
          <w:sz w:val="24"/>
          <w:szCs w:val="24"/>
          <w:lang w:eastAsia="en-GB"/>
        </w:rPr>
      </w:pPr>
      <w:hyperlink w:anchor="_Toc239236011" w:history="1">
        <w:r w:rsidRPr="007C12C3">
          <w:rPr>
            <w:rStyle w:val="Hyperlink"/>
            <w:noProof/>
          </w:rPr>
          <w:t>Conclusions</w:t>
        </w:r>
        <w:r>
          <w:rPr>
            <w:noProof/>
            <w:webHidden/>
          </w:rPr>
          <w:tab/>
        </w:r>
        <w:r>
          <w:rPr>
            <w:noProof/>
            <w:webHidden/>
          </w:rPr>
          <w:fldChar w:fldCharType="begin"/>
        </w:r>
        <w:r>
          <w:rPr>
            <w:noProof/>
            <w:webHidden/>
          </w:rPr>
          <w:instrText xml:space="preserve"> PAGEREF _Toc239236011 \h </w:instrText>
        </w:r>
        <w:r>
          <w:rPr>
            <w:noProof/>
          </w:rPr>
        </w:r>
        <w:r>
          <w:rPr>
            <w:noProof/>
            <w:webHidden/>
          </w:rPr>
          <w:fldChar w:fldCharType="separate"/>
        </w:r>
        <w:r>
          <w:rPr>
            <w:noProof/>
            <w:webHidden/>
          </w:rPr>
          <w:t>22</w:t>
        </w:r>
        <w:r>
          <w:rPr>
            <w:noProof/>
            <w:webHidden/>
          </w:rPr>
          <w:fldChar w:fldCharType="end"/>
        </w:r>
      </w:hyperlink>
    </w:p>
    <w:p w14:paraId="2F129678" w14:textId="77777777" w:rsidR="00D92BB5" w:rsidRDefault="00D92BB5" w:rsidP="00D92BB5">
      <w:pPr>
        <w:pStyle w:val="TOC4"/>
        <w:tabs>
          <w:tab w:val="right" w:leader="dot" w:pos="8302"/>
        </w:tabs>
        <w:rPr>
          <w:rFonts w:ascii="Times New Roman" w:hAnsi="Times New Roman"/>
          <w:noProof/>
          <w:sz w:val="24"/>
          <w:szCs w:val="24"/>
          <w:lang w:eastAsia="en-GB"/>
        </w:rPr>
      </w:pPr>
      <w:hyperlink w:anchor="_Toc239236012" w:history="1">
        <w:r w:rsidRPr="007C12C3">
          <w:rPr>
            <w:rStyle w:val="Hyperlink"/>
            <w:noProof/>
          </w:rPr>
          <w:t>RNIB position</w:t>
        </w:r>
        <w:r>
          <w:rPr>
            <w:noProof/>
            <w:webHidden/>
          </w:rPr>
          <w:tab/>
        </w:r>
        <w:r>
          <w:rPr>
            <w:noProof/>
            <w:webHidden/>
          </w:rPr>
          <w:fldChar w:fldCharType="begin"/>
        </w:r>
        <w:r>
          <w:rPr>
            <w:noProof/>
            <w:webHidden/>
          </w:rPr>
          <w:instrText xml:space="preserve"> PAGEREF _Toc239236012 \h </w:instrText>
        </w:r>
        <w:r>
          <w:rPr>
            <w:noProof/>
          </w:rPr>
        </w:r>
        <w:r>
          <w:rPr>
            <w:noProof/>
            <w:webHidden/>
          </w:rPr>
          <w:fldChar w:fldCharType="separate"/>
        </w:r>
        <w:r>
          <w:rPr>
            <w:noProof/>
            <w:webHidden/>
          </w:rPr>
          <w:t>23</w:t>
        </w:r>
        <w:r>
          <w:rPr>
            <w:noProof/>
            <w:webHidden/>
          </w:rPr>
          <w:fldChar w:fldCharType="end"/>
        </w:r>
      </w:hyperlink>
    </w:p>
    <w:p w14:paraId="7723560D" w14:textId="77777777" w:rsidR="00D92BB5" w:rsidRDefault="00D92BB5" w:rsidP="00D92BB5">
      <w:pPr>
        <w:pStyle w:val="TOC3"/>
        <w:tabs>
          <w:tab w:val="right" w:leader="dot" w:pos="8302"/>
        </w:tabs>
        <w:rPr>
          <w:rFonts w:ascii="Times New Roman" w:hAnsi="Times New Roman"/>
          <w:noProof/>
          <w:sz w:val="24"/>
          <w:szCs w:val="24"/>
          <w:lang w:eastAsia="en-GB"/>
        </w:rPr>
      </w:pPr>
      <w:hyperlink w:anchor="_Toc239236013" w:history="1">
        <w:r w:rsidRPr="007C12C3">
          <w:rPr>
            <w:rStyle w:val="Hyperlink"/>
            <w:noProof/>
          </w:rPr>
          <w:t>References</w:t>
        </w:r>
        <w:r>
          <w:rPr>
            <w:noProof/>
            <w:webHidden/>
          </w:rPr>
          <w:tab/>
        </w:r>
        <w:r>
          <w:rPr>
            <w:noProof/>
            <w:webHidden/>
          </w:rPr>
          <w:fldChar w:fldCharType="begin"/>
        </w:r>
        <w:r>
          <w:rPr>
            <w:noProof/>
            <w:webHidden/>
          </w:rPr>
          <w:instrText xml:space="preserve"> PAGEREF _Toc239236013 \h </w:instrText>
        </w:r>
        <w:r>
          <w:rPr>
            <w:noProof/>
          </w:rPr>
        </w:r>
        <w:r>
          <w:rPr>
            <w:noProof/>
            <w:webHidden/>
          </w:rPr>
          <w:fldChar w:fldCharType="separate"/>
        </w:r>
        <w:r>
          <w:rPr>
            <w:noProof/>
            <w:webHidden/>
          </w:rPr>
          <w:t>25</w:t>
        </w:r>
        <w:r>
          <w:rPr>
            <w:noProof/>
            <w:webHidden/>
          </w:rPr>
          <w:fldChar w:fldCharType="end"/>
        </w:r>
      </w:hyperlink>
    </w:p>
    <w:p w14:paraId="21A93679" w14:textId="77777777" w:rsidR="00D92BB5" w:rsidRDefault="00D92BB5" w:rsidP="00D92BB5">
      <w:pPr>
        <w:pStyle w:val="TOC3"/>
        <w:tabs>
          <w:tab w:val="right" w:leader="dot" w:pos="8302"/>
        </w:tabs>
        <w:rPr>
          <w:rFonts w:ascii="Times New Roman" w:hAnsi="Times New Roman"/>
          <w:noProof/>
          <w:sz w:val="24"/>
          <w:szCs w:val="24"/>
          <w:lang w:eastAsia="en-GB"/>
        </w:rPr>
      </w:pPr>
      <w:hyperlink w:anchor="_Toc239236014" w:history="1">
        <w:r w:rsidRPr="007C12C3">
          <w:rPr>
            <w:rStyle w:val="Hyperlink"/>
            <w:noProof/>
          </w:rPr>
          <w:t>Appendix 1 Questionnaire</w:t>
        </w:r>
        <w:r>
          <w:rPr>
            <w:noProof/>
            <w:webHidden/>
          </w:rPr>
          <w:tab/>
        </w:r>
        <w:r>
          <w:rPr>
            <w:noProof/>
            <w:webHidden/>
          </w:rPr>
          <w:fldChar w:fldCharType="begin"/>
        </w:r>
        <w:r>
          <w:rPr>
            <w:noProof/>
            <w:webHidden/>
          </w:rPr>
          <w:instrText xml:space="preserve"> PAGEREF _Toc239236014 \h </w:instrText>
        </w:r>
        <w:r>
          <w:rPr>
            <w:noProof/>
          </w:rPr>
        </w:r>
        <w:r>
          <w:rPr>
            <w:noProof/>
            <w:webHidden/>
          </w:rPr>
          <w:fldChar w:fldCharType="separate"/>
        </w:r>
        <w:r>
          <w:rPr>
            <w:noProof/>
            <w:webHidden/>
          </w:rPr>
          <w:t>27</w:t>
        </w:r>
        <w:r>
          <w:rPr>
            <w:noProof/>
            <w:webHidden/>
          </w:rPr>
          <w:fldChar w:fldCharType="end"/>
        </w:r>
      </w:hyperlink>
    </w:p>
    <w:p w14:paraId="739B7C46" w14:textId="77777777" w:rsidR="00D92BB5" w:rsidRDefault="00D92BB5" w:rsidP="00D92BB5">
      <w:pPr>
        <w:pStyle w:val="TOC3"/>
        <w:tabs>
          <w:tab w:val="right" w:leader="dot" w:pos="8302"/>
        </w:tabs>
        <w:rPr>
          <w:rFonts w:ascii="Times New Roman" w:hAnsi="Times New Roman"/>
          <w:noProof/>
          <w:sz w:val="24"/>
          <w:szCs w:val="24"/>
          <w:lang w:eastAsia="en-GB"/>
        </w:rPr>
      </w:pPr>
      <w:hyperlink w:anchor="_Toc239236042" w:history="1">
        <w:r w:rsidRPr="007C12C3">
          <w:rPr>
            <w:rStyle w:val="Hyperlink"/>
            <w:noProof/>
          </w:rPr>
          <w:t>Appendix 2 Organisations who took part</w:t>
        </w:r>
        <w:r>
          <w:rPr>
            <w:noProof/>
            <w:webHidden/>
          </w:rPr>
          <w:tab/>
        </w:r>
        <w:r>
          <w:rPr>
            <w:noProof/>
            <w:webHidden/>
          </w:rPr>
          <w:fldChar w:fldCharType="begin"/>
        </w:r>
        <w:r>
          <w:rPr>
            <w:noProof/>
            <w:webHidden/>
          </w:rPr>
          <w:instrText xml:space="preserve"> PAGEREF _Toc239236042 \h </w:instrText>
        </w:r>
        <w:r>
          <w:rPr>
            <w:noProof/>
          </w:rPr>
        </w:r>
        <w:r>
          <w:rPr>
            <w:noProof/>
            <w:webHidden/>
          </w:rPr>
          <w:fldChar w:fldCharType="separate"/>
        </w:r>
        <w:r>
          <w:rPr>
            <w:noProof/>
            <w:webHidden/>
          </w:rPr>
          <w:t>35</w:t>
        </w:r>
        <w:r>
          <w:rPr>
            <w:noProof/>
            <w:webHidden/>
          </w:rPr>
          <w:fldChar w:fldCharType="end"/>
        </w:r>
      </w:hyperlink>
    </w:p>
    <w:p w14:paraId="2EFB6BBD" w14:textId="77777777" w:rsidR="00D92BB5" w:rsidRDefault="00D92BB5" w:rsidP="00D92BB5">
      <w:r>
        <w:fldChar w:fldCharType="end"/>
      </w:r>
    </w:p>
    <w:p w14:paraId="7E60F11F" w14:textId="77777777" w:rsidR="00D92BB5" w:rsidRDefault="00D92BB5" w:rsidP="00D92BB5"/>
    <w:p w14:paraId="680F2CB1" w14:textId="77777777" w:rsidR="00D92BB5" w:rsidRPr="00223B6C" w:rsidRDefault="00D92BB5" w:rsidP="00D92BB5">
      <w:pPr>
        <w:pStyle w:val="Heading3"/>
      </w:pPr>
      <w:bookmarkStart w:id="22" w:name="_Toc237830899"/>
      <w:bookmarkStart w:id="23" w:name="_Toc237831005"/>
      <w:bookmarkStart w:id="24" w:name="_Toc239235961"/>
      <w:bookmarkStart w:id="25" w:name="_Toc239235993"/>
      <w:r w:rsidRPr="00223B6C">
        <w:lastRenderedPageBreak/>
        <w:t>Executive summary</w:t>
      </w:r>
      <w:bookmarkEnd w:id="22"/>
      <w:bookmarkEnd w:id="23"/>
      <w:bookmarkEnd w:id="24"/>
      <w:bookmarkEnd w:id="25"/>
    </w:p>
    <w:p w14:paraId="29327B03" w14:textId="77777777" w:rsidR="00D92BB5" w:rsidRPr="00223B6C" w:rsidRDefault="00D92BB5" w:rsidP="00D92BB5"/>
    <w:p w14:paraId="10A5ED79" w14:textId="77777777" w:rsidR="00D92BB5" w:rsidRPr="00223B6C" w:rsidRDefault="00D92BB5" w:rsidP="00D92BB5">
      <w:r w:rsidRPr="00223B6C">
        <w:t xml:space="preserve">Whilst braille is widely used around the world and known to be of great benefit to many people, it remains that the majority of blind or partially sighted people do not read braille.   Some of this group may have sufficient vision to read </w:t>
      </w:r>
      <w:proofErr w:type="gramStart"/>
      <w:r w:rsidRPr="00223B6C">
        <w:t>print, or</w:t>
      </w:r>
      <w:proofErr w:type="gramEnd"/>
      <w:r w:rsidRPr="00223B6C">
        <w:t xml:space="preserve"> may rely on other formats and therefore perceive no need for a tactile reading code.  However, others may not be able to learn braille due to poor tactual sensitivity or limited capacity for learning; </w:t>
      </w:r>
      <w:proofErr w:type="gramStart"/>
      <w:r w:rsidRPr="00223B6C">
        <w:t>therefore</w:t>
      </w:r>
      <w:proofErr w:type="gramEnd"/>
      <w:r w:rsidRPr="00223B6C">
        <w:t xml:space="preserve"> there may be people for whom an alternative tactile reading code may be beneficial.  </w:t>
      </w:r>
    </w:p>
    <w:p w14:paraId="4893E418" w14:textId="77777777" w:rsidR="00D92BB5" w:rsidRPr="00223B6C" w:rsidRDefault="00D92BB5" w:rsidP="00D92BB5"/>
    <w:p w14:paraId="6CA23BD7" w14:textId="77777777" w:rsidR="00D92BB5" w:rsidRPr="00223B6C" w:rsidRDefault="00D92BB5" w:rsidP="00D92BB5">
      <w:r w:rsidRPr="00223B6C">
        <w:t xml:space="preserve">This study aimed to investigate the use of tactile reading codes around the world, </w:t>
      </w:r>
      <w:proofErr w:type="gramStart"/>
      <w:r w:rsidRPr="00223B6C">
        <w:t>in order to</w:t>
      </w:r>
      <w:proofErr w:type="gramEnd"/>
      <w:r w:rsidRPr="00223B6C">
        <w:t xml:space="preserve"> identify current practice and explore perception of the need for an alternative.   </w:t>
      </w:r>
    </w:p>
    <w:p w14:paraId="26DEA01E" w14:textId="77777777" w:rsidR="00D92BB5" w:rsidRPr="00223B6C" w:rsidRDefault="00D92BB5" w:rsidP="00D92BB5"/>
    <w:p w14:paraId="45B15FDC" w14:textId="77777777" w:rsidR="00D92BB5" w:rsidRPr="00223B6C" w:rsidRDefault="00D92BB5" w:rsidP="00D92BB5">
      <w:r w:rsidRPr="00223B6C">
        <w:t xml:space="preserve">A survey was sent out to organisations working with blind and partially sighted people worldwide.  16 responses were received from 11 different countries.  </w:t>
      </w:r>
    </w:p>
    <w:p w14:paraId="40B76745" w14:textId="77777777" w:rsidR="00D92BB5" w:rsidRPr="00223B6C" w:rsidRDefault="00D92BB5" w:rsidP="00D92BB5"/>
    <w:p w14:paraId="57018E91" w14:textId="77777777" w:rsidR="00D92BB5" w:rsidRPr="00223B6C" w:rsidRDefault="00D92BB5" w:rsidP="00D92BB5">
      <w:r w:rsidRPr="00223B6C">
        <w:t>Current practice with tactile reading codes:</w:t>
      </w:r>
    </w:p>
    <w:p w14:paraId="71C73BF8" w14:textId="77777777" w:rsidR="00D92BB5" w:rsidRPr="00223B6C" w:rsidRDefault="00D92BB5" w:rsidP="00D92BB5">
      <w:pPr>
        <w:pStyle w:val="ListBullet"/>
        <w:numPr>
          <w:ilvl w:val="0"/>
          <w:numId w:val="1"/>
        </w:numPr>
        <w:tabs>
          <w:tab w:val="clear" w:pos="567"/>
        </w:tabs>
      </w:pPr>
      <w:r w:rsidRPr="00223B6C">
        <w:t>Braille was the most popular tactile code, with 14 organisations reporting they produced it.  For nine organisations this was the only tactile code produced</w:t>
      </w:r>
    </w:p>
    <w:p w14:paraId="03549D7F" w14:textId="77777777" w:rsidR="00D92BB5" w:rsidRPr="00223B6C" w:rsidRDefault="00D92BB5" w:rsidP="00D92BB5">
      <w:pPr>
        <w:pStyle w:val="ListBullet"/>
        <w:numPr>
          <w:ilvl w:val="0"/>
          <w:numId w:val="1"/>
        </w:numPr>
        <w:tabs>
          <w:tab w:val="clear" w:pos="567"/>
        </w:tabs>
      </w:pPr>
      <w:r w:rsidRPr="00223B6C">
        <w:t xml:space="preserve">A few organisations reported using other </w:t>
      </w:r>
      <w:proofErr w:type="gramStart"/>
      <w:r w:rsidRPr="00223B6C">
        <w:t>braille based</w:t>
      </w:r>
      <w:proofErr w:type="gramEnd"/>
      <w:r w:rsidRPr="00223B6C">
        <w:t xml:space="preserve"> codes, such as jumbo braille or braille with alternative spacing.  These tended to be used by new learners getting used to reading by </w:t>
      </w:r>
      <w:proofErr w:type="gramStart"/>
      <w:r w:rsidRPr="00223B6C">
        <w:t>touch</w:t>
      </w:r>
      <w:proofErr w:type="gramEnd"/>
    </w:p>
    <w:p w14:paraId="602AC31D" w14:textId="77777777" w:rsidR="00D92BB5" w:rsidRPr="00223B6C" w:rsidRDefault="00D92BB5" w:rsidP="00D92BB5">
      <w:pPr>
        <w:pStyle w:val="ListBullet"/>
        <w:numPr>
          <w:ilvl w:val="0"/>
          <w:numId w:val="1"/>
        </w:numPr>
        <w:tabs>
          <w:tab w:val="clear" w:pos="567"/>
        </w:tabs>
      </w:pPr>
      <w:r w:rsidRPr="00223B6C">
        <w:t xml:space="preserve">Raised print was reported as being used in signage, although some concerns were raised about the lack of evidence around optimal </w:t>
      </w:r>
      <w:proofErr w:type="gramStart"/>
      <w:r w:rsidRPr="00223B6C">
        <w:t>sizing</w:t>
      </w:r>
      <w:proofErr w:type="gramEnd"/>
    </w:p>
    <w:p w14:paraId="638C0F4B" w14:textId="77777777" w:rsidR="00D92BB5" w:rsidRPr="00223B6C" w:rsidRDefault="00D92BB5" w:rsidP="00D92BB5">
      <w:pPr>
        <w:pStyle w:val="ListBullet"/>
        <w:numPr>
          <w:ilvl w:val="0"/>
          <w:numId w:val="1"/>
        </w:numPr>
        <w:tabs>
          <w:tab w:val="clear" w:pos="567"/>
        </w:tabs>
      </w:pPr>
      <w:r w:rsidRPr="00223B6C">
        <w:t xml:space="preserve">Moon was used in both </w:t>
      </w:r>
      <w:smartTag w:uri="urn:schemas-microsoft-com:office:smarttags" w:element="country-region">
        <w:r w:rsidRPr="00223B6C">
          <w:t>Australia</w:t>
        </w:r>
      </w:smartTag>
      <w:r w:rsidRPr="00223B6C">
        <w:t xml:space="preserve"> and the </w:t>
      </w:r>
      <w:smartTag w:uri="urn:schemas-microsoft-com:office:smarttags" w:element="country-region">
        <w:smartTag w:uri="urn:schemas-microsoft-com:office:smarttags" w:element="place">
          <w:r w:rsidRPr="00223B6C">
            <w:t>UK</w:t>
          </w:r>
        </w:smartTag>
      </w:smartTag>
      <w:r w:rsidRPr="00223B6C">
        <w:t xml:space="preserve">, although the number of readers and availability of resources was </w:t>
      </w:r>
      <w:proofErr w:type="gramStart"/>
      <w:r w:rsidRPr="00223B6C">
        <w:t>low</w:t>
      </w:r>
      <w:proofErr w:type="gramEnd"/>
    </w:p>
    <w:p w14:paraId="0F33A656" w14:textId="77777777" w:rsidR="00D92BB5" w:rsidRPr="00223B6C" w:rsidRDefault="00D92BB5" w:rsidP="00D92BB5"/>
    <w:p w14:paraId="4B80EEE8" w14:textId="77777777" w:rsidR="00D92BB5" w:rsidRPr="00223B6C" w:rsidRDefault="00D92BB5" w:rsidP="00D92BB5">
      <w:r w:rsidRPr="00223B6C">
        <w:t>Exploring the need for an alternative tactile code:</w:t>
      </w:r>
    </w:p>
    <w:p w14:paraId="2C5A26EE" w14:textId="77777777" w:rsidR="00D92BB5" w:rsidRPr="00223B6C" w:rsidRDefault="00D92BB5" w:rsidP="00D92BB5">
      <w:pPr>
        <w:pStyle w:val="ListBullet"/>
        <w:numPr>
          <w:ilvl w:val="0"/>
          <w:numId w:val="1"/>
        </w:numPr>
        <w:tabs>
          <w:tab w:val="clear" w:pos="567"/>
        </w:tabs>
      </w:pPr>
      <w:r w:rsidRPr="00223B6C">
        <w:t xml:space="preserve">Organisations reported that non-braille readers accessed information either using audio information or using their residual vision.  Various technological aids were reported as </w:t>
      </w:r>
      <w:proofErr w:type="gramStart"/>
      <w:r w:rsidRPr="00223B6C">
        <w:t>useful</w:t>
      </w:r>
      <w:proofErr w:type="gramEnd"/>
      <w:r w:rsidRPr="00223B6C">
        <w:t xml:space="preserve"> </w:t>
      </w:r>
    </w:p>
    <w:p w14:paraId="19943A7A" w14:textId="77777777" w:rsidR="00D92BB5" w:rsidRPr="00223B6C" w:rsidRDefault="00D92BB5" w:rsidP="00D92BB5">
      <w:pPr>
        <w:pStyle w:val="ListBullet"/>
        <w:numPr>
          <w:ilvl w:val="0"/>
          <w:numId w:val="1"/>
        </w:numPr>
        <w:tabs>
          <w:tab w:val="clear" w:pos="567"/>
        </w:tabs>
      </w:pPr>
      <w:r w:rsidRPr="00223B6C">
        <w:t xml:space="preserve">Most organisations promoted literacy to non-braille readers through encouraging the use of other formats such as audio.  Some organisations actively encouraged people to learn braille, as it is more versatile than other </w:t>
      </w:r>
      <w:proofErr w:type="gramStart"/>
      <w:r w:rsidRPr="00223B6C">
        <w:t>formats</w:t>
      </w:r>
      <w:proofErr w:type="gramEnd"/>
    </w:p>
    <w:p w14:paraId="66940EC5" w14:textId="77777777" w:rsidR="00D92BB5" w:rsidRPr="00223B6C" w:rsidRDefault="00D92BB5" w:rsidP="00D92BB5">
      <w:pPr>
        <w:pStyle w:val="ListBullet"/>
        <w:numPr>
          <w:ilvl w:val="0"/>
          <w:numId w:val="1"/>
        </w:numPr>
        <w:tabs>
          <w:tab w:val="clear" w:pos="567"/>
        </w:tabs>
      </w:pPr>
      <w:r w:rsidRPr="00223B6C">
        <w:lastRenderedPageBreak/>
        <w:t xml:space="preserve">A few gaps were identified which are not filled by other formats, including labelling, warning symbols and signage.  </w:t>
      </w:r>
    </w:p>
    <w:p w14:paraId="59077B19" w14:textId="77777777" w:rsidR="00D92BB5" w:rsidRPr="00223B6C" w:rsidRDefault="00D92BB5" w:rsidP="00D92BB5">
      <w:pPr>
        <w:pStyle w:val="ListBullet"/>
        <w:numPr>
          <w:ilvl w:val="0"/>
          <w:numId w:val="1"/>
        </w:numPr>
        <w:tabs>
          <w:tab w:val="clear" w:pos="567"/>
        </w:tabs>
      </w:pPr>
      <w:r w:rsidRPr="00223B6C">
        <w:t xml:space="preserve">Overall, little development work is currently underway looking at tactile reading codes alternative to </w:t>
      </w:r>
      <w:proofErr w:type="gramStart"/>
      <w:r w:rsidRPr="00223B6C">
        <w:t>braille</w:t>
      </w:r>
      <w:proofErr w:type="gramEnd"/>
    </w:p>
    <w:p w14:paraId="0F0A5EA1" w14:textId="77777777" w:rsidR="00D92BB5" w:rsidRPr="00223B6C" w:rsidRDefault="00D92BB5" w:rsidP="00D92BB5"/>
    <w:p w14:paraId="1BDCF339" w14:textId="77777777" w:rsidR="00D92BB5" w:rsidRPr="00223B6C" w:rsidRDefault="00D92BB5" w:rsidP="00D92BB5">
      <w:r w:rsidRPr="00223B6C">
        <w:t xml:space="preserve">In summary, findings show that braille remains the most popular tactile reading </w:t>
      </w:r>
      <w:proofErr w:type="gramStart"/>
      <w:r w:rsidRPr="00223B6C">
        <w:t>code, and</w:t>
      </w:r>
      <w:proofErr w:type="gramEnd"/>
      <w:r w:rsidRPr="00223B6C">
        <w:t xml:space="preserve"> has various benefits over other formats in terms of versatility.  Whilst some gaps were highlighted in which an alternative tactile code may be useful, there is currently little development work being carried out in this area.  </w:t>
      </w:r>
    </w:p>
    <w:p w14:paraId="066B960C" w14:textId="77777777" w:rsidR="00D92BB5" w:rsidRPr="00223B6C" w:rsidRDefault="00D92BB5" w:rsidP="00D92BB5"/>
    <w:p w14:paraId="6867F0A5" w14:textId="77777777" w:rsidR="00D92BB5" w:rsidRPr="00223B6C" w:rsidRDefault="00D92BB5" w:rsidP="00D92BB5">
      <w:r w:rsidRPr="00223B6C">
        <w:t xml:space="preserve">Further research should focus on user requirements for alternative tactile codes, such as whether they are needed for "reading" per se, or simply for labelling.  This would have implications for the scope of the code.  Furthermore, investigation of user needs could help clarify whether an alternative is truly required or whether </w:t>
      </w:r>
      <w:r>
        <w:t>uncontracted</w:t>
      </w:r>
      <w:r w:rsidRPr="00223B6C">
        <w:t xml:space="preserve"> braille may fulfil some of these requirements.  </w:t>
      </w:r>
    </w:p>
    <w:p w14:paraId="7687E32C" w14:textId="77777777" w:rsidR="00D92BB5" w:rsidRPr="00223B6C" w:rsidRDefault="00D92BB5" w:rsidP="00D92BB5"/>
    <w:p w14:paraId="56230B24" w14:textId="77777777" w:rsidR="00D92BB5" w:rsidRPr="00223B6C" w:rsidRDefault="00D92BB5" w:rsidP="00D92BB5">
      <w:bookmarkStart w:id="26" w:name="_Toc237830900"/>
      <w:bookmarkStart w:id="27" w:name="_Toc237831006"/>
    </w:p>
    <w:p w14:paraId="196F3D2C" w14:textId="77777777" w:rsidR="00D92BB5" w:rsidRDefault="00D92BB5" w:rsidP="00D92BB5">
      <w:pPr>
        <w:pStyle w:val="Heading3"/>
      </w:pPr>
      <w:r>
        <w:br w:type="page"/>
      </w:r>
      <w:bookmarkStart w:id="28" w:name="_Toc239235962"/>
      <w:bookmarkStart w:id="29" w:name="_Toc239235994"/>
      <w:r>
        <w:lastRenderedPageBreak/>
        <w:t>Introduction</w:t>
      </w:r>
      <w:bookmarkEnd w:id="26"/>
      <w:bookmarkEnd w:id="27"/>
      <w:bookmarkEnd w:id="28"/>
      <w:bookmarkEnd w:id="29"/>
    </w:p>
    <w:p w14:paraId="5B8A7356" w14:textId="77777777" w:rsidR="00D92BB5" w:rsidRDefault="00D92BB5" w:rsidP="00D92BB5"/>
    <w:p w14:paraId="6977867A" w14:textId="77777777" w:rsidR="00D92BB5" w:rsidRDefault="00D92BB5" w:rsidP="00D92BB5">
      <w:r>
        <w:t xml:space="preserve">In this the bicentenary year of Louis Braille's birth, there is much to celebrate regarding the successes of his reading code.  Braille is the most widely used code for reading by </w:t>
      </w:r>
      <w:proofErr w:type="gramStart"/>
      <w:r>
        <w:t>touch, and</w:t>
      </w:r>
      <w:proofErr w:type="gramEnd"/>
      <w:r>
        <w:t xml:space="preserve"> has enjoyed the most success of any tactile reading system (</w:t>
      </w:r>
      <w:r>
        <w:rPr>
          <w:b/>
        </w:rPr>
        <w:t>Lorimer, 2000</w:t>
      </w:r>
      <w:r w:rsidRPr="004F4C0A">
        <w:t>)</w:t>
      </w:r>
      <w:r>
        <w:t xml:space="preserve">.  </w:t>
      </w:r>
    </w:p>
    <w:p w14:paraId="296EE72A" w14:textId="77777777" w:rsidR="00D92BB5" w:rsidRDefault="00D92BB5" w:rsidP="00D92BB5"/>
    <w:p w14:paraId="1EA6FEDE" w14:textId="77777777" w:rsidR="00D92BB5" w:rsidRPr="003E060B" w:rsidRDefault="00D92BB5" w:rsidP="00D92BB5">
      <w:pPr>
        <w:rPr>
          <w:color w:val="999999"/>
        </w:rPr>
      </w:pPr>
      <w:r>
        <w:t xml:space="preserve">The benefits of reading braille are wide reaching, from obvious practical uses (such as the ability to label items for identification) and the ability to read for pleasure, to potentially improving the prospects of the reader.  A study by </w:t>
      </w:r>
      <w:proofErr w:type="spellStart"/>
      <w:r>
        <w:rPr>
          <w:b/>
        </w:rPr>
        <w:t>Ryles</w:t>
      </w:r>
      <w:proofErr w:type="spellEnd"/>
      <w:r>
        <w:rPr>
          <w:b/>
        </w:rPr>
        <w:t xml:space="preserve"> (1996)</w:t>
      </w:r>
      <w:r>
        <w:t xml:space="preserve"> found that among congenitally blind adults, those who used braille as their primary literacy medium were more than twice as likely to be in employment as their peers who had first learned print.  Whilst clearly this is a complex relationship, there is much anecdotal evidence of braille readers reporting the positive effects braille has had on their lives (for example, see </w:t>
      </w:r>
      <w:r>
        <w:rPr>
          <w:b/>
        </w:rPr>
        <w:t>Maurer, 2009; White, 2009</w:t>
      </w:r>
      <w:r w:rsidRPr="004616E0">
        <w:t>).</w:t>
      </w:r>
      <w:r>
        <w:t xml:space="preserve">  </w:t>
      </w:r>
    </w:p>
    <w:p w14:paraId="078C3E81" w14:textId="77777777" w:rsidR="00D92BB5" w:rsidRDefault="00D92BB5" w:rsidP="00D92BB5">
      <w:pPr>
        <w:rPr>
          <w:color w:val="999999"/>
        </w:rPr>
      </w:pPr>
    </w:p>
    <w:p w14:paraId="2A4682A7" w14:textId="77777777" w:rsidR="00D92BB5" w:rsidRDefault="00D92BB5" w:rsidP="00D92BB5">
      <w:r>
        <w:t xml:space="preserve">Despite these many benefits, it remains that only a small percentage of blind and partially sighted people read braille.  In a survey of a representative sample of over 1000 blind and partially sighted people in the </w:t>
      </w:r>
      <w:smartTag w:uri="urn:schemas-microsoft-com:office:smarttags" w:element="country-region">
        <w:r>
          <w:t>UK</w:t>
        </w:r>
      </w:smartTag>
      <w:r>
        <w:t>, only 5% reported reading braille (</w:t>
      </w:r>
      <w:smartTag w:uri="urn:schemas-microsoft-com:office:smarttags" w:element="place">
        <w:r>
          <w:rPr>
            <w:b/>
          </w:rPr>
          <w:t>Douglas</w:t>
        </w:r>
      </w:smartTag>
      <w:r>
        <w:rPr>
          <w:b/>
        </w:rPr>
        <w:t>, Corcoran and Pavey, 2006</w:t>
      </w:r>
      <w:r w:rsidRPr="004616E0">
        <w:t>).</w:t>
      </w:r>
      <w:r>
        <w:t xml:space="preserve">  There could be many reasons for this.  Firstly, a proportion of this population is likely to have sufficient residual vision to read some form of print, and therefore may not need a tactile code.  Others may be unable to learn braille due to insufficient tactual sensitivity, limited cognitive capacity or simply perceiving it as too difficult.  </w:t>
      </w:r>
    </w:p>
    <w:p w14:paraId="6E0F0573" w14:textId="77777777" w:rsidR="00D92BB5" w:rsidRDefault="00D92BB5" w:rsidP="00D92BB5"/>
    <w:p w14:paraId="5151033D" w14:textId="77777777" w:rsidR="00D92BB5" w:rsidRDefault="00D92BB5" w:rsidP="00D92BB5">
      <w:r>
        <w:t xml:space="preserve">There are specific groups to whom some of these barriers may particularly apply.  For example, some adults who lose their sight later in life may have reduced tactual sensitivity and may feel their age excludes them from learning a new skill.  Some children with multiple disabilities may not have the cognitive capacity required to learn the complex braille code.  (See </w:t>
      </w:r>
      <w:r w:rsidRPr="008D686F">
        <w:rPr>
          <w:b/>
        </w:rPr>
        <w:t>Cryer,</w:t>
      </w:r>
      <w:r>
        <w:rPr>
          <w:b/>
        </w:rPr>
        <w:t xml:space="preserve"> Gunn, </w:t>
      </w:r>
      <w:proofErr w:type="gramStart"/>
      <w:r>
        <w:rPr>
          <w:b/>
        </w:rPr>
        <w:t>Home</w:t>
      </w:r>
      <w:proofErr w:type="gramEnd"/>
      <w:r>
        <w:rPr>
          <w:b/>
        </w:rPr>
        <w:t xml:space="preserve"> and Morley Wilkins, 2008</w:t>
      </w:r>
      <w:r>
        <w:t xml:space="preserve"> for a discussion of groups who may struggle to read braille).  This raises the question as to how literacy is promoted or preserved among these groups.  </w:t>
      </w:r>
    </w:p>
    <w:p w14:paraId="2BF61BBF" w14:textId="77777777" w:rsidR="00D92BB5" w:rsidRDefault="00D92BB5" w:rsidP="00D92BB5"/>
    <w:p w14:paraId="1B932709" w14:textId="77777777" w:rsidR="00D92BB5" w:rsidRDefault="00D92BB5" w:rsidP="00D92BB5">
      <w:r>
        <w:t>Previous desk research (</w:t>
      </w:r>
      <w:r>
        <w:rPr>
          <w:b/>
        </w:rPr>
        <w:t>Cryer et al, 2008</w:t>
      </w:r>
      <w:r>
        <w:t xml:space="preserve">) has investigated tactile codes used throughout history, to examine whether any suitable code may already exist which could meet the needs of these </w:t>
      </w:r>
      <w:r>
        <w:lastRenderedPageBreak/>
        <w:t xml:space="preserve">groups. The aim of this survey was to investigate the current use of tactile reading codes (alternative to braille) around the world: to learn from the experience of other organisations; to identify tactile codes already in use; to find out about any other development work happening in this area; and to produce a public research report to share findings with others.  </w:t>
      </w:r>
    </w:p>
    <w:p w14:paraId="774D4408" w14:textId="77777777" w:rsidR="00D92BB5" w:rsidRDefault="00D92BB5" w:rsidP="00D92BB5"/>
    <w:p w14:paraId="6A37D6D9" w14:textId="77777777" w:rsidR="00D92BB5" w:rsidRDefault="00D92BB5" w:rsidP="00D92BB5">
      <w:pPr>
        <w:pStyle w:val="Heading3"/>
      </w:pPr>
      <w:bookmarkStart w:id="30" w:name="_Toc237830901"/>
      <w:bookmarkStart w:id="31" w:name="_Toc237831007"/>
      <w:bookmarkStart w:id="32" w:name="_Toc239235963"/>
      <w:bookmarkStart w:id="33" w:name="_Toc239235995"/>
      <w:r>
        <w:t>Procedure</w:t>
      </w:r>
      <w:bookmarkEnd w:id="30"/>
      <w:bookmarkEnd w:id="31"/>
      <w:bookmarkEnd w:id="32"/>
      <w:bookmarkEnd w:id="33"/>
    </w:p>
    <w:p w14:paraId="7B3A2B0E" w14:textId="77777777" w:rsidR="00D92BB5" w:rsidRDefault="00D92BB5" w:rsidP="00D92BB5"/>
    <w:p w14:paraId="0192AB54" w14:textId="77777777" w:rsidR="00D92BB5" w:rsidRDefault="00D92BB5" w:rsidP="00D92BB5">
      <w:r>
        <w:t xml:space="preserve">A questionnaire was designed asking questions about current practice and perceived need for tactile reading codes in countries around the world (see Appendix 1).  This survey was sent out via the World Blind Union to member organisations worldwide.  </w:t>
      </w:r>
    </w:p>
    <w:p w14:paraId="72C37713" w14:textId="77777777" w:rsidR="00D92BB5" w:rsidRDefault="00D92BB5" w:rsidP="00D92BB5"/>
    <w:p w14:paraId="4FBC11A2" w14:textId="77777777" w:rsidR="00D92BB5" w:rsidRDefault="00D92BB5" w:rsidP="00D92BB5">
      <w:r>
        <w:t xml:space="preserve">Responses were received from 16 organisations in </w:t>
      </w:r>
      <w:r w:rsidRPr="00442AA6">
        <w:t>11</w:t>
      </w:r>
      <w:r>
        <w:t xml:space="preserve"> different countries.  One reason for the low response rate may be that the questionnaire was sent out in English only.  </w:t>
      </w:r>
    </w:p>
    <w:p w14:paraId="7CFD5149" w14:textId="77777777" w:rsidR="00D92BB5" w:rsidRDefault="00D92BB5" w:rsidP="00D92BB5"/>
    <w:p w14:paraId="1D244AC4" w14:textId="77777777" w:rsidR="00D92BB5" w:rsidRDefault="00D92BB5" w:rsidP="00D92BB5">
      <w:r>
        <w:t xml:space="preserve">Organisations who responded included big national organisations working for blind and partially sighted people, schools, </w:t>
      </w:r>
      <w:proofErr w:type="gramStart"/>
      <w:r>
        <w:t>libraries</w:t>
      </w:r>
      <w:proofErr w:type="gramEnd"/>
      <w:r>
        <w:t xml:space="preserve"> and resource centres.  See Appendix 2 for a list of organisations who took part.</w:t>
      </w:r>
    </w:p>
    <w:p w14:paraId="145514C0" w14:textId="77777777" w:rsidR="00D92BB5" w:rsidRDefault="00D92BB5" w:rsidP="00D92BB5"/>
    <w:p w14:paraId="1F09D189" w14:textId="77777777" w:rsidR="00D92BB5" w:rsidRDefault="00D92BB5" w:rsidP="00D92BB5">
      <w:pPr>
        <w:pStyle w:val="Heading3"/>
      </w:pPr>
      <w:bookmarkStart w:id="34" w:name="_Toc237830902"/>
      <w:bookmarkStart w:id="35" w:name="_Toc237831008"/>
      <w:bookmarkStart w:id="36" w:name="_Toc239235964"/>
      <w:bookmarkStart w:id="37" w:name="_Toc239235996"/>
      <w:r>
        <w:t>Findings</w:t>
      </w:r>
      <w:bookmarkEnd w:id="34"/>
      <w:bookmarkEnd w:id="35"/>
      <w:bookmarkEnd w:id="36"/>
      <w:bookmarkEnd w:id="37"/>
    </w:p>
    <w:p w14:paraId="56B828B2" w14:textId="77777777" w:rsidR="00D92BB5" w:rsidRPr="00B56EE2" w:rsidRDefault="00D92BB5" w:rsidP="00D92BB5"/>
    <w:p w14:paraId="71FE09C8" w14:textId="77777777" w:rsidR="00D92BB5" w:rsidRDefault="00D92BB5" w:rsidP="00D92BB5">
      <w:pPr>
        <w:pStyle w:val="Heading4"/>
      </w:pPr>
      <w:bookmarkStart w:id="38" w:name="_Toc237830903"/>
      <w:bookmarkStart w:id="39" w:name="_Toc237831009"/>
      <w:bookmarkStart w:id="40" w:name="_Toc239235965"/>
      <w:bookmarkStart w:id="41" w:name="_Toc239235997"/>
      <w:r>
        <w:t>1. Current practice with tactile codes</w:t>
      </w:r>
      <w:bookmarkEnd w:id="38"/>
      <w:bookmarkEnd w:id="39"/>
      <w:bookmarkEnd w:id="40"/>
      <w:bookmarkEnd w:id="41"/>
    </w:p>
    <w:p w14:paraId="39CA24AF" w14:textId="77777777" w:rsidR="00D92BB5" w:rsidRDefault="00D92BB5" w:rsidP="00D92BB5">
      <w:r>
        <w:t xml:space="preserve">Braille was overwhelmingly the most popular tactile reading code in all countries who responded to this survey.  Fourteen of the sixteen respondents reported producing braille, and for nine of these, this was the only tactile code they produced (note: some organisations did not produce any tactile materials).  </w:t>
      </w:r>
    </w:p>
    <w:p w14:paraId="1AEE1E20" w14:textId="77777777" w:rsidR="00D92BB5" w:rsidRDefault="00D92BB5" w:rsidP="00D92BB5">
      <w:r>
        <w:t>Other tactile materials reported on are as follows:</w:t>
      </w:r>
    </w:p>
    <w:p w14:paraId="3C066F37" w14:textId="77777777" w:rsidR="00D92BB5" w:rsidRDefault="00D92BB5" w:rsidP="00D92BB5">
      <w:pPr>
        <w:pStyle w:val="ListBullet"/>
        <w:numPr>
          <w:ilvl w:val="0"/>
          <w:numId w:val="1"/>
        </w:numPr>
        <w:tabs>
          <w:tab w:val="clear" w:pos="567"/>
        </w:tabs>
      </w:pPr>
      <w:r>
        <w:t>Jumbo braille</w:t>
      </w:r>
    </w:p>
    <w:p w14:paraId="5DE576A8" w14:textId="77777777" w:rsidR="00D92BB5" w:rsidRDefault="00D92BB5" w:rsidP="00D92BB5">
      <w:pPr>
        <w:pStyle w:val="ListBullet"/>
        <w:numPr>
          <w:ilvl w:val="0"/>
          <w:numId w:val="1"/>
        </w:numPr>
        <w:tabs>
          <w:tab w:val="clear" w:pos="567"/>
        </w:tabs>
      </w:pPr>
      <w:r>
        <w:t xml:space="preserve">Other braille based </w:t>
      </w:r>
      <w:proofErr w:type="gramStart"/>
      <w:r>
        <w:t>codes</w:t>
      </w:r>
      <w:proofErr w:type="gramEnd"/>
    </w:p>
    <w:p w14:paraId="4705F787" w14:textId="77777777" w:rsidR="00D92BB5" w:rsidRDefault="00D92BB5" w:rsidP="00D92BB5">
      <w:pPr>
        <w:pStyle w:val="ListBullet"/>
        <w:numPr>
          <w:ilvl w:val="0"/>
          <w:numId w:val="1"/>
        </w:numPr>
        <w:tabs>
          <w:tab w:val="clear" w:pos="567"/>
        </w:tabs>
      </w:pPr>
      <w:r>
        <w:t xml:space="preserve">Raised </w:t>
      </w:r>
      <w:proofErr w:type="gramStart"/>
      <w:r>
        <w:t>print</w:t>
      </w:r>
      <w:proofErr w:type="gramEnd"/>
      <w:r>
        <w:t xml:space="preserve"> </w:t>
      </w:r>
    </w:p>
    <w:p w14:paraId="4AF5D07B" w14:textId="77777777" w:rsidR="00D92BB5" w:rsidRDefault="00D92BB5" w:rsidP="00D92BB5">
      <w:pPr>
        <w:pStyle w:val="ListBullet"/>
        <w:numPr>
          <w:ilvl w:val="0"/>
          <w:numId w:val="1"/>
        </w:numPr>
        <w:tabs>
          <w:tab w:val="clear" w:pos="567"/>
        </w:tabs>
      </w:pPr>
      <w:r>
        <w:t xml:space="preserve">Moon </w:t>
      </w:r>
    </w:p>
    <w:p w14:paraId="534BE1BD" w14:textId="77777777" w:rsidR="00D92BB5" w:rsidRDefault="00D92BB5" w:rsidP="00D92BB5">
      <w:pPr>
        <w:pStyle w:val="ListBullet"/>
        <w:numPr>
          <w:ilvl w:val="0"/>
          <w:numId w:val="1"/>
        </w:numPr>
        <w:tabs>
          <w:tab w:val="clear" w:pos="567"/>
        </w:tabs>
      </w:pPr>
      <w:r>
        <w:t>Fishburne</w:t>
      </w:r>
    </w:p>
    <w:p w14:paraId="211FEE72" w14:textId="77777777" w:rsidR="00D92BB5" w:rsidRPr="00D80F03" w:rsidRDefault="00D92BB5" w:rsidP="00D92BB5">
      <w:pPr>
        <w:pStyle w:val="ListBullet"/>
        <w:numPr>
          <w:ilvl w:val="0"/>
          <w:numId w:val="1"/>
        </w:numPr>
        <w:tabs>
          <w:tab w:val="clear" w:pos="567"/>
        </w:tabs>
      </w:pPr>
      <w:r>
        <w:t xml:space="preserve">Tactile graphics  </w:t>
      </w:r>
    </w:p>
    <w:p w14:paraId="610B5CA2" w14:textId="77777777" w:rsidR="00D92BB5" w:rsidRDefault="00D92BB5" w:rsidP="00D92BB5"/>
    <w:p w14:paraId="0BEDAF29" w14:textId="77777777" w:rsidR="00D92BB5" w:rsidRDefault="00D92BB5" w:rsidP="00D92BB5">
      <w:pPr>
        <w:pStyle w:val="Heading5"/>
      </w:pPr>
      <w:bookmarkStart w:id="42" w:name="_Toc237831010"/>
      <w:bookmarkStart w:id="43" w:name="_Toc239235998"/>
      <w:r>
        <w:lastRenderedPageBreak/>
        <w:t>1.1 Jumbo braille</w:t>
      </w:r>
      <w:bookmarkEnd w:id="42"/>
      <w:bookmarkEnd w:id="43"/>
    </w:p>
    <w:p w14:paraId="3865787C" w14:textId="77777777" w:rsidR="00D92BB5" w:rsidRDefault="00D92BB5" w:rsidP="00D92BB5">
      <w:r>
        <w:t>Jumbo braille uses the same characters as standard braille to represent letters but uses enlarged cell spacing and dot size.  It is thought that jumbo braille may be beneficial for new learners who are getting used to reading with their fingers (</w:t>
      </w:r>
      <w:r>
        <w:rPr>
          <w:b/>
        </w:rPr>
        <w:t xml:space="preserve">Tobin, Burton, </w:t>
      </w:r>
      <w:proofErr w:type="gramStart"/>
      <w:r>
        <w:rPr>
          <w:b/>
        </w:rPr>
        <w:t>Davies</w:t>
      </w:r>
      <w:proofErr w:type="gramEnd"/>
      <w:r>
        <w:rPr>
          <w:b/>
        </w:rPr>
        <w:t xml:space="preserve"> and Guggenheim, 1986</w:t>
      </w:r>
      <w:r w:rsidRPr="0098742C">
        <w:t>)</w:t>
      </w:r>
      <w:r>
        <w:t xml:space="preserve">, although research findings on the benefits of using jumbo braille are mixed.  </w:t>
      </w:r>
    </w:p>
    <w:p w14:paraId="27CBF68E" w14:textId="77777777" w:rsidR="00D92BB5" w:rsidRDefault="00D92BB5" w:rsidP="00D92BB5"/>
    <w:p w14:paraId="56BE6054"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The German section of the Swiss Federation of Blind and visually impaired (SBV-German) reported producing jumbo braille.  </w:t>
      </w:r>
    </w:p>
    <w:p w14:paraId="60825FF0" w14:textId="77777777" w:rsidR="00D92BB5" w:rsidRDefault="00D92BB5" w:rsidP="00D92BB5">
      <w:pPr>
        <w:pBdr>
          <w:top w:val="single" w:sz="4" w:space="1" w:color="auto"/>
          <w:left w:val="single" w:sz="4" w:space="4" w:color="auto"/>
          <w:bottom w:val="single" w:sz="4" w:space="1" w:color="auto"/>
          <w:right w:val="single" w:sz="4" w:space="4" w:color="auto"/>
        </w:pBdr>
      </w:pPr>
    </w:p>
    <w:p w14:paraId="04A769D6" w14:textId="77777777" w:rsidR="00D92BB5" w:rsidRPr="00C01FA1" w:rsidRDefault="00D92BB5" w:rsidP="00D92BB5">
      <w:pPr>
        <w:pBdr>
          <w:top w:val="single" w:sz="4" w:space="1" w:color="auto"/>
          <w:left w:val="single" w:sz="4" w:space="4" w:color="auto"/>
          <w:bottom w:val="single" w:sz="4" w:space="1" w:color="auto"/>
          <w:right w:val="single" w:sz="4" w:space="4" w:color="auto"/>
        </w:pBdr>
        <w:rPr>
          <w:b/>
        </w:rPr>
      </w:pPr>
      <w:r w:rsidRPr="00C01FA1">
        <w:rPr>
          <w:b/>
        </w:rPr>
        <w:t>Reasons for production:</w:t>
      </w:r>
    </w:p>
    <w:p w14:paraId="2593DC95" w14:textId="77777777" w:rsidR="00D92BB5" w:rsidRDefault="00D92BB5" w:rsidP="00D92BB5">
      <w:pPr>
        <w:pBdr>
          <w:top w:val="single" w:sz="4" w:space="1" w:color="auto"/>
          <w:left w:val="single" w:sz="4" w:space="4" w:color="auto"/>
          <w:bottom w:val="single" w:sz="4" w:space="1" w:color="auto"/>
          <w:right w:val="single" w:sz="4" w:space="4" w:color="auto"/>
        </w:pBdr>
      </w:pPr>
      <w:r>
        <w:t>To add to library; on customer request; on braille teacher's request</w:t>
      </w:r>
    </w:p>
    <w:p w14:paraId="34820F8E" w14:textId="77777777" w:rsidR="00D92BB5" w:rsidRDefault="00D92BB5" w:rsidP="00D92BB5">
      <w:pPr>
        <w:pBdr>
          <w:top w:val="single" w:sz="4" w:space="1" w:color="auto"/>
          <w:left w:val="single" w:sz="4" w:space="4" w:color="auto"/>
          <w:bottom w:val="single" w:sz="4" w:space="1" w:color="auto"/>
          <w:right w:val="single" w:sz="4" w:space="4" w:color="auto"/>
        </w:pBdr>
      </w:pPr>
    </w:p>
    <w:p w14:paraId="7C9B82BD" w14:textId="77777777" w:rsidR="00D92BB5" w:rsidRPr="00C01FA1" w:rsidRDefault="00D92BB5" w:rsidP="00D92BB5">
      <w:pPr>
        <w:pBdr>
          <w:top w:val="single" w:sz="4" w:space="1" w:color="auto"/>
          <w:left w:val="single" w:sz="4" w:space="4" w:color="auto"/>
          <w:bottom w:val="single" w:sz="4" w:space="1" w:color="auto"/>
          <w:right w:val="single" w:sz="4" w:space="4" w:color="auto"/>
        </w:pBdr>
        <w:rPr>
          <w:b/>
        </w:rPr>
      </w:pPr>
      <w:r w:rsidRPr="00C01FA1">
        <w:rPr>
          <w:b/>
        </w:rPr>
        <w:t>Volume of production:</w:t>
      </w:r>
    </w:p>
    <w:p w14:paraId="74F389CA" w14:textId="77777777" w:rsidR="00D92BB5" w:rsidRDefault="00D92BB5" w:rsidP="00D92BB5">
      <w:pPr>
        <w:pBdr>
          <w:top w:val="single" w:sz="4" w:space="1" w:color="auto"/>
          <w:left w:val="single" w:sz="4" w:space="4" w:color="auto"/>
          <w:bottom w:val="single" w:sz="4" w:space="1" w:color="auto"/>
          <w:right w:val="single" w:sz="4" w:space="4" w:color="auto"/>
        </w:pBdr>
      </w:pPr>
      <w:r>
        <w:t>About 10 volumes per year (</w:t>
      </w:r>
      <w:proofErr w:type="spellStart"/>
      <w:r>
        <w:t>approx</w:t>
      </w:r>
      <w:proofErr w:type="spellEnd"/>
      <w:r>
        <w:t xml:space="preserve"> 600 pages)</w:t>
      </w:r>
    </w:p>
    <w:p w14:paraId="3DF9F169" w14:textId="77777777" w:rsidR="00D92BB5" w:rsidRDefault="00D92BB5" w:rsidP="00D92BB5">
      <w:pPr>
        <w:pBdr>
          <w:top w:val="single" w:sz="4" w:space="1" w:color="auto"/>
          <w:left w:val="single" w:sz="4" w:space="4" w:color="auto"/>
          <w:bottom w:val="single" w:sz="4" w:space="1" w:color="auto"/>
          <w:right w:val="single" w:sz="4" w:space="4" w:color="auto"/>
        </w:pBdr>
      </w:pPr>
    </w:p>
    <w:p w14:paraId="38AF19B1" w14:textId="77777777" w:rsidR="00D92BB5" w:rsidRPr="00C01FA1" w:rsidRDefault="00D92BB5" w:rsidP="00D92BB5">
      <w:pPr>
        <w:pBdr>
          <w:top w:val="single" w:sz="4" w:space="1" w:color="auto"/>
          <w:left w:val="single" w:sz="4" w:space="4" w:color="auto"/>
          <w:bottom w:val="single" w:sz="4" w:space="1" w:color="auto"/>
          <w:right w:val="single" w:sz="4" w:space="4" w:color="auto"/>
        </w:pBdr>
        <w:rPr>
          <w:b/>
        </w:rPr>
      </w:pPr>
      <w:r w:rsidRPr="00C01FA1">
        <w:rPr>
          <w:b/>
        </w:rPr>
        <w:t xml:space="preserve">Method of production: </w:t>
      </w:r>
    </w:p>
    <w:p w14:paraId="30797F42" w14:textId="77777777" w:rsidR="00D92BB5" w:rsidRDefault="00D92BB5" w:rsidP="00D92BB5">
      <w:pPr>
        <w:pBdr>
          <w:top w:val="single" w:sz="4" w:space="1" w:color="auto"/>
          <w:left w:val="single" w:sz="4" w:space="4" w:color="auto"/>
          <w:bottom w:val="single" w:sz="4" w:space="1" w:color="auto"/>
          <w:right w:val="single" w:sz="4" w:space="4" w:color="auto"/>
        </w:pBdr>
      </w:pPr>
      <w:r>
        <w:t>Vacuum form</w:t>
      </w:r>
    </w:p>
    <w:p w14:paraId="4013C64B" w14:textId="77777777" w:rsidR="00D92BB5" w:rsidRDefault="00D92BB5" w:rsidP="00D92BB5">
      <w:pPr>
        <w:pBdr>
          <w:top w:val="single" w:sz="4" w:space="1" w:color="auto"/>
          <w:left w:val="single" w:sz="4" w:space="4" w:color="auto"/>
          <w:bottom w:val="single" w:sz="4" w:space="1" w:color="auto"/>
          <w:right w:val="single" w:sz="4" w:space="4" w:color="auto"/>
        </w:pBdr>
      </w:pPr>
    </w:p>
    <w:p w14:paraId="51AAF161" w14:textId="77777777" w:rsidR="00D92BB5" w:rsidRPr="00C01FA1" w:rsidRDefault="00D92BB5" w:rsidP="00D92BB5">
      <w:pPr>
        <w:pBdr>
          <w:top w:val="single" w:sz="4" w:space="1" w:color="auto"/>
          <w:left w:val="single" w:sz="4" w:space="4" w:color="auto"/>
          <w:bottom w:val="single" w:sz="4" w:space="1" w:color="auto"/>
          <w:right w:val="single" w:sz="4" w:space="4" w:color="auto"/>
        </w:pBdr>
        <w:rPr>
          <w:b/>
        </w:rPr>
      </w:pPr>
      <w:r w:rsidRPr="00C01FA1">
        <w:rPr>
          <w:b/>
        </w:rPr>
        <w:t xml:space="preserve">Materials available: </w:t>
      </w:r>
    </w:p>
    <w:p w14:paraId="25FAF0AE"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Leisure reading books; training </w:t>
      </w:r>
      <w:proofErr w:type="gramStart"/>
      <w:r>
        <w:t>materials</w:t>
      </w:r>
      <w:proofErr w:type="gramEnd"/>
      <w:r>
        <w:t xml:space="preserve"> </w:t>
      </w:r>
    </w:p>
    <w:p w14:paraId="26EFFFE8" w14:textId="77777777" w:rsidR="00D92BB5" w:rsidRDefault="00D92BB5" w:rsidP="00D92BB5">
      <w:pPr>
        <w:pBdr>
          <w:top w:val="single" w:sz="4" w:space="1" w:color="auto"/>
          <w:left w:val="single" w:sz="4" w:space="4" w:color="auto"/>
          <w:bottom w:val="single" w:sz="4" w:space="1" w:color="auto"/>
          <w:right w:val="single" w:sz="4" w:space="4" w:color="auto"/>
        </w:pBdr>
      </w:pPr>
    </w:p>
    <w:p w14:paraId="60391FB3" w14:textId="77777777" w:rsidR="00D92BB5" w:rsidRPr="00C01FA1" w:rsidRDefault="00D92BB5" w:rsidP="00D92BB5">
      <w:pPr>
        <w:pBdr>
          <w:top w:val="single" w:sz="4" w:space="1" w:color="auto"/>
          <w:left w:val="single" w:sz="4" w:space="4" w:color="auto"/>
          <w:bottom w:val="single" w:sz="4" w:space="1" w:color="auto"/>
          <w:right w:val="single" w:sz="4" w:space="4" w:color="auto"/>
        </w:pBdr>
        <w:rPr>
          <w:b/>
        </w:rPr>
      </w:pPr>
      <w:r w:rsidRPr="00C01FA1">
        <w:rPr>
          <w:b/>
        </w:rPr>
        <w:t xml:space="preserve">Size/profile of readership: </w:t>
      </w:r>
    </w:p>
    <w:p w14:paraId="0A820D9E" w14:textId="77777777" w:rsidR="00D92BB5" w:rsidRDefault="00D92BB5" w:rsidP="00D92BB5">
      <w:pPr>
        <w:pBdr>
          <w:top w:val="single" w:sz="4" w:space="1" w:color="auto"/>
          <w:left w:val="single" w:sz="4" w:space="4" w:color="auto"/>
          <w:bottom w:val="single" w:sz="4" w:space="1" w:color="auto"/>
          <w:right w:val="single" w:sz="4" w:space="4" w:color="auto"/>
        </w:pBdr>
      </w:pPr>
      <w:r>
        <w:t>Readers tend to be people who have recently lost their sight.  Some go on to read standard size braille whereas others continue to read jumbo braille.</w:t>
      </w:r>
    </w:p>
    <w:p w14:paraId="3A5115FB" w14:textId="77777777" w:rsidR="00D92BB5" w:rsidRDefault="00D92BB5" w:rsidP="00D92BB5">
      <w:pPr>
        <w:pBdr>
          <w:top w:val="single" w:sz="4" w:space="1" w:color="auto"/>
          <w:left w:val="single" w:sz="4" w:space="4" w:color="auto"/>
          <w:bottom w:val="single" w:sz="4" w:space="1" w:color="auto"/>
          <w:right w:val="single" w:sz="4" w:space="4" w:color="auto"/>
        </w:pBdr>
      </w:pPr>
    </w:p>
    <w:p w14:paraId="53C4FEC5" w14:textId="77777777" w:rsidR="00D92BB5" w:rsidRDefault="00D92BB5" w:rsidP="00D92BB5">
      <w:pPr>
        <w:pBdr>
          <w:top w:val="single" w:sz="4" w:space="1" w:color="auto"/>
          <w:left w:val="single" w:sz="4" w:space="4" w:color="auto"/>
          <w:bottom w:val="single" w:sz="4" w:space="1" w:color="auto"/>
          <w:right w:val="single" w:sz="4" w:space="4" w:color="auto"/>
        </w:pBdr>
        <w:rPr>
          <w:b/>
        </w:rPr>
      </w:pPr>
      <w:r w:rsidRPr="00C01FA1">
        <w:rPr>
          <w:b/>
        </w:rPr>
        <w:t xml:space="preserve">Frequency of use: </w:t>
      </w:r>
    </w:p>
    <w:p w14:paraId="476EBB6F"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Sometimes </w:t>
      </w:r>
      <w:proofErr w:type="gramStart"/>
      <w:r>
        <w:t>used</w:t>
      </w:r>
      <w:proofErr w:type="gramEnd"/>
    </w:p>
    <w:p w14:paraId="7E19726E" w14:textId="77777777" w:rsidR="00D92BB5" w:rsidRPr="00C01FA1" w:rsidRDefault="00D92BB5" w:rsidP="00D92BB5">
      <w:pPr>
        <w:pBdr>
          <w:top w:val="single" w:sz="4" w:space="1" w:color="auto"/>
          <w:left w:val="single" w:sz="4" w:space="4" w:color="auto"/>
          <w:bottom w:val="single" w:sz="4" w:space="1" w:color="auto"/>
          <w:right w:val="single" w:sz="4" w:space="4" w:color="auto"/>
        </w:pBdr>
      </w:pPr>
    </w:p>
    <w:p w14:paraId="3147CF63" w14:textId="77777777" w:rsidR="00D92BB5" w:rsidRDefault="00D92BB5" w:rsidP="00D92BB5">
      <w:pPr>
        <w:pBdr>
          <w:top w:val="single" w:sz="4" w:space="1" w:color="auto"/>
          <w:left w:val="single" w:sz="4" w:space="4" w:color="auto"/>
          <w:bottom w:val="single" w:sz="4" w:space="1" w:color="auto"/>
          <w:right w:val="single" w:sz="4" w:space="4" w:color="auto"/>
        </w:pBdr>
        <w:rPr>
          <w:b/>
        </w:rPr>
      </w:pPr>
      <w:r w:rsidRPr="00C01FA1">
        <w:rPr>
          <w:b/>
        </w:rPr>
        <w:t xml:space="preserve">Training: </w:t>
      </w:r>
    </w:p>
    <w:p w14:paraId="2AEBD252" w14:textId="77777777" w:rsidR="00D92BB5" w:rsidRPr="00C01FA1" w:rsidRDefault="00D92BB5" w:rsidP="00D92BB5">
      <w:pPr>
        <w:pBdr>
          <w:top w:val="single" w:sz="4" w:space="1" w:color="auto"/>
          <w:left w:val="single" w:sz="4" w:space="4" w:color="auto"/>
          <w:bottom w:val="single" w:sz="4" w:space="1" w:color="auto"/>
          <w:right w:val="single" w:sz="4" w:space="4" w:color="auto"/>
        </w:pBdr>
      </w:pPr>
      <w:r>
        <w:t xml:space="preserve">Teachers are available to teach jumbo </w:t>
      </w:r>
      <w:proofErr w:type="gramStart"/>
      <w:r>
        <w:t>braille</w:t>
      </w:r>
      <w:proofErr w:type="gramEnd"/>
    </w:p>
    <w:p w14:paraId="33F066F6" w14:textId="77777777" w:rsidR="00D92BB5" w:rsidRDefault="00D92BB5" w:rsidP="00D92BB5"/>
    <w:p w14:paraId="28AAB6AC" w14:textId="77777777" w:rsidR="00D92BB5" w:rsidRDefault="00D92BB5" w:rsidP="00D92BB5">
      <w:proofErr w:type="gramStart"/>
      <w:r>
        <w:t>A number of</w:t>
      </w:r>
      <w:proofErr w:type="gramEnd"/>
      <w:r>
        <w:t xml:space="preserve"> other organisations reported having some experience of jumbo braille.  </w:t>
      </w:r>
    </w:p>
    <w:p w14:paraId="382EAD04" w14:textId="77777777" w:rsidR="00D92BB5" w:rsidRDefault="00D92BB5" w:rsidP="00D92BB5"/>
    <w:p w14:paraId="71B045B2" w14:textId="77777777" w:rsidR="00D92BB5" w:rsidRDefault="00D92BB5" w:rsidP="00D92BB5">
      <w:r>
        <w:t xml:space="preserve">The Queensland Braille Writers Association (QBWA - </w:t>
      </w:r>
      <w:smartTag w:uri="urn:schemas-microsoft-com:office:smarttags" w:element="country-region">
        <w:smartTag w:uri="urn:schemas-microsoft-com:office:smarttags" w:element="place">
          <w:r>
            <w:t>Australia</w:t>
          </w:r>
        </w:smartTag>
      </w:smartTag>
      <w:r>
        <w:t xml:space="preserve">) reported that they have a machine to produce jumbo braille for special </w:t>
      </w:r>
      <w:proofErr w:type="gramStart"/>
      <w:r>
        <w:t>requests, and</w:t>
      </w:r>
      <w:proofErr w:type="gramEnd"/>
      <w:r>
        <w:t xml:space="preserve"> hold a small number of jumbo braille books in their library.  </w:t>
      </w:r>
    </w:p>
    <w:p w14:paraId="126EB64D" w14:textId="77777777" w:rsidR="00D92BB5" w:rsidRDefault="00D92BB5" w:rsidP="00D92BB5">
      <w:pPr>
        <w:rPr>
          <w:color w:val="808080"/>
        </w:rPr>
      </w:pPr>
    </w:p>
    <w:p w14:paraId="3C546C88" w14:textId="77777777" w:rsidR="00D92BB5" w:rsidRDefault="00D92BB5" w:rsidP="00D92BB5">
      <w:r>
        <w:lastRenderedPageBreak/>
        <w:t xml:space="preserve">The Royal New Zealand Foundation of the Blind (RNZFB) reported that whilst they did not produce or hold a collection of jumbo braille materials, jumbo braille was used by individuals who produced it using a Perkins </w:t>
      </w:r>
      <w:proofErr w:type="spellStart"/>
      <w:r>
        <w:t>brailler</w:t>
      </w:r>
      <w:proofErr w:type="spellEnd"/>
      <w:r>
        <w:t xml:space="preserve">.  </w:t>
      </w:r>
    </w:p>
    <w:p w14:paraId="0DD47EF7" w14:textId="77777777" w:rsidR="00D92BB5" w:rsidRDefault="00D92BB5" w:rsidP="00D92BB5"/>
    <w:p w14:paraId="2C17903D" w14:textId="77777777" w:rsidR="00D92BB5" w:rsidRDefault="00D92BB5" w:rsidP="00D92BB5">
      <w:r>
        <w:t xml:space="preserve">A Canadian organisation reported having had no success with jumbo braille.  </w:t>
      </w:r>
    </w:p>
    <w:p w14:paraId="1F054B14" w14:textId="77777777" w:rsidR="00D92BB5" w:rsidRPr="00A358D9" w:rsidRDefault="00D92BB5" w:rsidP="00D92BB5"/>
    <w:p w14:paraId="291E0CB8" w14:textId="77777777" w:rsidR="00D92BB5" w:rsidRDefault="00D92BB5" w:rsidP="00D92BB5">
      <w:pPr>
        <w:pStyle w:val="Heading5"/>
      </w:pPr>
      <w:bookmarkStart w:id="44" w:name="_Toc237831011"/>
      <w:bookmarkStart w:id="45" w:name="_Toc239235999"/>
      <w:r>
        <w:t xml:space="preserve">1.2 Other braille based </w:t>
      </w:r>
      <w:proofErr w:type="gramStart"/>
      <w:r>
        <w:t>codes</w:t>
      </w:r>
      <w:bookmarkEnd w:id="44"/>
      <w:bookmarkEnd w:id="45"/>
      <w:proofErr w:type="gramEnd"/>
    </w:p>
    <w:p w14:paraId="00DAA924" w14:textId="77777777" w:rsidR="00D92BB5" w:rsidRDefault="00D92BB5" w:rsidP="00D92BB5">
      <w:r>
        <w:t>RNZFB (</w:t>
      </w:r>
      <w:smartTag w:uri="urn:schemas-microsoft-com:office:smarttags" w:element="country-region">
        <w:smartTag w:uri="urn:schemas-microsoft-com:office:smarttags" w:element="place">
          <w:r>
            <w:t>New Zealand</w:t>
          </w:r>
        </w:smartTag>
      </w:smartTag>
      <w:r>
        <w:t>) reported producing a variety of braille materials for new learners.  These include:</w:t>
      </w:r>
    </w:p>
    <w:p w14:paraId="5F9789B1" w14:textId="77777777" w:rsidR="00D92BB5" w:rsidRDefault="00D92BB5" w:rsidP="00D92BB5"/>
    <w:p w14:paraId="538A2D4F" w14:textId="77777777" w:rsidR="00D92BB5" w:rsidRDefault="00D92BB5" w:rsidP="00D92BB5">
      <w:pPr>
        <w:pStyle w:val="ListBullet"/>
        <w:numPr>
          <w:ilvl w:val="0"/>
          <w:numId w:val="1"/>
        </w:numPr>
        <w:tabs>
          <w:tab w:val="clear" w:pos="567"/>
        </w:tabs>
      </w:pPr>
      <w:r>
        <w:t xml:space="preserve">a newsletter in uncontracted braille sent out to new </w:t>
      </w:r>
      <w:proofErr w:type="gramStart"/>
      <w:r>
        <w:t>learners</w:t>
      </w:r>
      <w:proofErr w:type="gramEnd"/>
    </w:p>
    <w:p w14:paraId="76F9051D" w14:textId="77777777" w:rsidR="00D92BB5" w:rsidRDefault="00D92BB5" w:rsidP="00D92BB5">
      <w:pPr>
        <w:pStyle w:val="ListBullet"/>
        <w:numPr>
          <w:ilvl w:val="0"/>
          <w:numId w:val="1"/>
        </w:numPr>
        <w:tabs>
          <w:tab w:val="clear" w:pos="567"/>
        </w:tabs>
      </w:pPr>
      <w:r>
        <w:t xml:space="preserve">a small number of books with extra spacing between letters and words to help learners get used to tactile reading before transitioning to standard braille with normal </w:t>
      </w:r>
      <w:proofErr w:type="gramStart"/>
      <w:r>
        <w:t>spacing</w:t>
      </w:r>
      <w:proofErr w:type="gramEnd"/>
    </w:p>
    <w:p w14:paraId="4A462C6F" w14:textId="77777777" w:rsidR="00D92BB5" w:rsidRDefault="00D92BB5" w:rsidP="00D92BB5"/>
    <w:p w14:paraId="012384C1" w14:textId="77777777" w:rsidR="00D92BB5" w:rsidRDefault="00D92BB5" w:rsidP="00D92BB5">
      <w:r>
        <w:t xml:space="preserve">The German section of the Swiss Federation of Blind and visually impaired (SBV-German) reported producing braille music.  This is produced both to add to the library and on customer request.  Around 1000 pages of musical scores are produced in braille per year, with a readership of around 200 people.  </w:t>
      </w:r>
    </w:p>
    <w:p w14:paraId="4AA89F34" w14:textId="77777777" w:rsidR="00D92BB5" w:rsidRDefault="00D92BB5" w:rsidP="00D92BB5"/>
    <w:p w14:paraId="41F0657C" w14:textId="77777777" w:rsidR="00D92BB5" w:rsidRPr="008A59B7" w:rsidRDefault="00D92BB5" w:rsidP="00D92BB5">
      <w:r w:rsidRPr="008A59B7">
        <w:t xml:space="preserve">RNIB also reported producing braille music. In the year from April 2008, 8884 pages of braille music (229 jobs) were produced.  This was of direct benefit to around 200 customers, although the addition of braille scores to RNIB's library means that they are likely to be used by a wider audience.  </w:t>
      </w:r>
    </w:p>
    <w:p w14:paraId="3E7211F3" w14:textId="77777777" w:rsidR="00D92BB5" w:rsidRDefault="00D92BB5" w:rsidP="00D92BB5"/>
    <w:p w14:paraId="39277131" w14:textId="77777777" w:rsidR="00D92BB5" w:rsidRDefault="00D92BB5" w:rsidP="00D92BB5">
      <w:pPr>
        <w:pStyle w:val="Heading5"/>
      </w:pPr>
      <w:bookmarkStart w:id="46" w:name="_Toc237831012"/>
      <w:bookmarkStart w:id="47" w:name="_Toc239236000"/>
      <w:r>
        <w:t xml:space="preserve">1.3 Raised </w:t>
      </w:r>
      <w:proofErr w:type="gramStart"/>
      <w:r>
        <w:t>print</w:t>
      </w:r>
      <w:bookmarkEnd w:id="46"/>
      <w:bookmarkEnd w:id="47"/>
      <w:proofErr w:type="gramEnd"/>
    </w:p>
    <w:p w14:paraId="392E3D71" w14:textId="77777777" w:rsidR="00D92BB5" w:rsidRDefault="00D92BB5" w:rsidP="00D92BB5">
      <w:r>
        <w:t xml:space="preserve">Raised representations of print letters have been used for tactile reading for many years.  In 1784 Frenchman Valentin </w:t>
      </w:r>
      <w:proofErr w:type="spellStart"/>
      <w:r>
        <w:t>Ha</w:t>
      </w:r>
      <w:r w:rsidRPr="00686012">
        <w:t>ü</w:t>
      </w:r>
      <w:r>
        <w:t>y</w:t>
      </w:r>
      <w:proofErr w:type="spellEnd"/>
      <w:r>
        <w:t xml:space="preserve"> opened </w:t>
      </w:r>
      <w:proofErr w:type="spellStart"/>
      <w:r>
        <w:t>L'Institute</w:t>
      </w:r>
      <w:proofErr w:type="spellEnd"/>
      <w:r>
        <w:t xml:space="preserve"> Royale des </w:t>
      </w:r>
      <w:proofErr w:type="spellStart"/>
      <w:r>
        <w:t>Jeunes</w:t>
      </w:r>
      <w:proofErr w:type="spellEnd"/>
      <w:r>
        <w:t xml:space="preserve"> </w:t>
      </w:r>
      <w:proofErr w:type="spellStart"/>
      <w:r>
        <w:t>Aveugles</w:t>
      </w:r>
      <w:proofErr w:type="spellEnd"/>
      <w:r>
        <w:t xml:space="preserve"> (Royal Institute for the Young Blind) in </w:t>
      </w:r>
      <w:smartTag w:uri="urn:schemas-microsoft-com:office:smarttags" w:element="City">
        <w:smartTag w:uri="urn:schemas-microsoft-com:office:smarttags" w:element="place">
          <w:r>
            <w:t>Paris</w:t>
          </w:r>
        </w:smartTag>
      </w:smartTag>
      <w:r>
        <w:t xml:space="preserve">, where he taught blind children to read using embossed print.  Since then, various attempts have been made to improve the discriminability of raised print (for a discussion, see </w:t>
      </w:r>
      <w:r>
        <w:rPr>
          <w:b/>
        </w:rPr>
        <w:t>Lorimer, 2000</w:t>
      </w:r>
      <w:r>
        <w:t xml:space="preserve">) and the use of raised letters remains controversial.  </w:t>
      </w:r>
    </w:p>
    <w:p w14:paraId="3DF7ED52" w14:textId="77777777" w:rsidR="00D92BB5" w:rsidRPr="000A6392" w:rsidRDefault="00D92BB5" w:rsidP="00D92BB5"/>
    <w:p w14:paraId="6B583163" w14:textId="77777777" w:rsidR="00D92BB5" w:rsidRPr="002F3C46" w:rsidRDefault="00D92BB5" w:rsidP="00D92BB5">
      <w:pPr>
        <w:pBdr>
          <w:top w:val="single" w:sz="4" w:space="1" w:color="auto"/>
          <w:left w:val="single" w:sz="4" w:space="4" w:color="auto"/>
          <w:bottom w:val="single" w:sz="4" w:space="1" w:color="auto"/>
          <w:right w:val="single" w:sz="4" w:space="4" w:color="auto"/>
        </w:pBdr>
      </w:pPr>
      <w:r>
        <w:t>ONCE (</w:t>
      </w:r>
      <w:smartTag w:uri="urn:schemas-microsoft-com:office:smarttags" w:element="country-region">
        <w:smartTag w:uri="urn:schemas-microsoft-com:office:smarttags" w:element="place">
          <w:r>
            <w:t>Spain</w:t>
          </w:r>
        </w:smartTag>
      </w:smartTag>
      <w:r>
        <w:t>) reported producing raised print.</w:t>
      </w:r>
    </w:p>
    <w:p w14:paraId="316B918F" w14:textId="77777777" w:rsidR="00D92BB5" w:rsidRDefault="00D92BB5" w:rsidP="00D92BB5">
      <w:pPr>
        <w:pBdr>
          <w:top w:val="single" w:sz="4" w:space="1" w:color="auto"/>
          <w:left w:val="single" w:sz="4" w:space="4" w:color="auto"/>
          <w:bottom w:val="single" w:sz="4" w:space="1" w:color="auto"/>
          <w:right w:val="single" w:sz="4" w:space="4" w:color="auto"/>
        </w:pBdr>
      </w:pPr>
    </w:p>
    <w:p w14:paraId="06BBF8B0" w14:textId="77777777" w:rsidR="00D92BB5" w:rsidRDefault="00D92BB5" w:rsidP="00D92BB5">
      <w:pPr>
        <w:pBdr>
          <w:top w:val="single" w:sz="4" w:space="1" w:color="auto"/>
          <w:left w:val="single" w:sz="4" w:space="4" w:color="auto"/>
          <w:bottom w:val="single" w:sz="4" w:space="1" w:color="auto"/>
          <w:right w:val="single" w:sz="4" w:space="4" w:color="auto"/>
        </w:pBdr>
        <w:rPr>
          <w:b/>
        </w:rPr>
      </w:pPr>
      <w:r w:rsidRPr="000A6392">
        <w:rPr>
          <w:b/>
        </w:rPr>
        <w:t>Reasons for production:</w:t>
      </w:r>
    </w:p>
    <w:p w14:paraId="74403454" w14:textId="77777777" w:rsidR="00D92BB5" w:rsidRPr="000A6392" w:rsidRDefault="00D92BB5" w:rsidP="00D92BB5">
      <w:pPr>
        <w:pBdr>
          <w:top w:val="single" w:sz="4" w:space="1" w:color="auto"/>
          <w:left w:val="single" w:sz="4" w:space="4" w:color="auto"/>
          <w:bottom w:val="single" w:sz="4" w:space="1" w:color="auto"/>
          <w:right w:val="single" w:sz="4" w:space="4" w:color="auto"/>
        </w:pBdr>
      </w:pPr>
      <w:r>
        <w:lastRenderedPageBreak/>
        <w:t xml:space="preserve">Raised letters and numbers are occasionally used in </w:t>
      </w:r>
      <w:proofErr w:type="gramStart"/>
      <w:r>
        <w:t>signage</w:t>
      </w:r>
      <w:proofErr w:type="gramEnd"/>
    </w:p>
    <w:p w14:paraId="5E2463CA" w14:textId="77777777" w:rsidR="00D92BB5" w:rsidRPr="000A6392" w:rsidRDefault="00D92BB5" w:rsidP="00D92BB5">
      <w:pPr>
        <w:pBdr>
          <w:top w:val="single" w:sz="4" w:space="1" w:color="auto"/>
          <w:left w:val="single" w:sz="4" w:space="4" w:color="auto"/>
          <w:bottom w:val="single" w:sz="4" w:space="1" w:color="auto"/>
          <w:right w:val="single" w:sz="4" w:space="4" w:color="auto"/>
        </w:pBdr>
        <w:rPr>
          <w:b/>
        </w:rPr>
      </w:pPr>
    </w:p>
    <w:p w14:paraId="35151E2A" w14:textId="77777777" w:rsidR="00D92BB5" w:rsidRDefault="00D92BB5" w:rsidP="00D92BB5">
      <w:pPr>
        <w:pBdr>
          <w:top w:val="single" w:sz="4" w:space="1" w:color="auto"/>
          <w:left w:val="single" w:sz="4" w:space="4" w:color="auto"/>
          <w:bottom w:val="single" w:sz="4" w:space="1" w:color="auto"/>
          <w:right w:val="single" w:sz="4" w:space="4" w:color="auto"/>
        </w:pBdr>
        <w:rPr>
          <w:b/>
        </w:rPr>
      </w:pPr>
      <w:r w:rsidRPr="00F861A4">
        <w:rPr>
          <w:b/>
        </w:rPr>
        <w:t xml:space="preserve">Method of production: </w:t>
      </w:r>
    </w:p>
    <w:p w14:paraId="06330CAD" w14:textId="77777777" w:rsidR="00D92BB5" w:rsidRDefault="00D92BB5" w:rsidP="00D92BB5">
      <w:pPr>
        <w:pBdr>
          <w:top w:val="single" w:sz="4" w:space="1" w:color="auto"/>
          <w:left w:val="single" w:sz="4" w:space="4" w:color="auto"/>
          <w:bottom w:val="single" w:sz="4" w:space="1" w:color="auto"/>
          <w:right w:val="single" w:sz="4" w:space="4" w:color="auto"/>
        </w:pBdr>
      </w:pPr>
      <w:r>
        <w:t>Milling machines</w:t>
      </w:r>
    </w:p>
    <w:p w14:paraId="6F79ED09" w14:textId="77777777" w:rsidR="00D92BB5" w:rsidRPr="00F861A4" w:rsidRDefault="00D92BB5" w:rsidP="00D92BB5"/>
    <w:p w14:paraId="33876835" w14:textId="77777777" w:rsidR="00D92BB5" w:rsidRDefault="00D92BB5" w:rsidP="00D92BB5">
      <w:r>
        <w:t xml:space="preserve">Vision </w:t>
      </w:r>
      <w:smartTag w:uri="urn:schemas-microsoft-com:office:smarttags" w:element="country-region">
        <w:r>
          <w:t>Australia</w:t>
        </w:r>
      </w:smartTag>
      <w:r>
        <w:t xml:space="preserve"> reported that building standards in </w:t>
      </w:r>
      <w:smartTag w:uri="urn:schemas-microsoft-com:office:smarttags" w:element="country-region">
        <w:smartTag w:uri="urn:schemas-microsoft-com:office:smarttags" w:element="place">
          <w:r>
            <w:t>Australia</w:t>
          </w:r>
        </w:smartTag>
      </w:smartTag>
      <w:r>
        <w:t xml:space="preserve"> require signs in lifts and access points to be labelled in braille and embossed or raised lettering.  </w:t>
      </w:r>
    </w:p>
    <w:p w14:paraId="6CB58F7E" w14:textId="77777777" w:rsidR="00D92BB5" w:rsidRDefault="00D92BB5" w:rsidP="00D92BB5"/>
    <w:p w14:paraId="0C4ED79A" w14:textId="77777777" w:rsidR="00D92BB5" w:rsidRDefault="00D92BB5" w:rsidP="00D92BB5">
      <w:r>
        <w:t xml:space="preserve">Royal National Institute of Blind people (RNIB-UK) reported having raised print materials in their library, including a variety of early embossed formats such as Gall and Lucas type (Both of these codes were introduced in the 19th Century.  The Gall code consists of </w:t>
      </w:r>
      <w:r w:rsidRPr="00DC0675">
        <w:t>angular raised print letters, and Lucas used a system of lines and dots).  These materials are part of RNIB's National Library Service archive, and whilst they are occasionally displayed, they are not available to be borrowed by users.</w:t>
      </w:r>
    </w:p>
    <w:p w14:paraId="47B1E81E" w14:textId="77777777" w:rsidR="00D92BB5" w:rsidRDefault="00D92BB5" w:rsidP="00D92BB5"/>
    <w:p w14:paraId="0F229115" w14:textId="77777777" w:rsidR="00D92BB5" w:rsidRDefault="00D92BB5" w:rsidP="00D92BB5">
      <w:r>
        <w:t xml:space="preserve">Some signage in the </w:t>
      </w:r>
      <w:smartTag w:uri="urn:schemas-microsoft-com:office:smarttags" w:element="country-region">
        <w:smartTag w:uri="urn:schemas-microsoft-com:office:smarttags" w:element="place">
          <w:r>
            <w:t>UK</w:t>
          </w:r>
        </w:smartTag>
      </w:smartTag>
      <w:r>
        <w:t xml:space="preserve"> also makes use of raised print.  Indeed, RNIB was involved in the production of a book containing guidance on signs with embossed characters (</w:t>
      </w:r>
      <w:r>
        <w:rPr>
          <w:b/>
        </w:rPr>
        <w:t>Barker and Fraser, 2000</w:t>
      </w:r>
      <w:r w:rsidRPr="00AE573D">
        <w:t>)</w:t>
      </w:r>
      <w:r>
        <w:t xml:space="preserve">.  RNIB also creates tactile maps with raised lettering.  </w:t>
      </w:r>
    </w:p>
    <w:p w14:paraId="3C247F5D" w14:textId="77777777" w:rsidR="00D92BB5" w:rsidRDefault="00D92BB5" w:rsidP="00D92BB5"/>
    <w:p w14:paraId="5F36D71E" w14:textId="77777777" w:rsidR="00D92BB5" w:rsidRPr="00484D6C" w:rsidRDefault="00D92BB5" w:rsidP="00D92BB5">
      <w:pPr>
        <w:rPr>
          <w:color w:val="FF0000"/>
        </w:rPr>
      </w:pPr>
      <w:r w:rsidRPr="00317447">
        <w:t>A few organisations raised concerns about the use of raised print, as discussed in section 3</w:t>
      </w:r>
      <w:r>
        <w:t xml:space="preserve">.  </w:t>
      </w:r>
    </w:p>
    <w:p w14:paraId="55E78CEA" w14:textId="77777777" w:rsidR="00D92BB5" w:rsidRDefault="00D92BB5" w:rsidP="00D92BB5"/>
    <w:p w14:paraId="2F15BFE1" w14:textId="77777777" w:rsidR="00D92BB5" w:rsidRPr="007068FD" w:rsidRDefault="00D92BB5" w:rsidP="00D92BB5">
      <w:pPr>
        <w:pStyle w:val="Heading5"/>
      </w:pPr>
      <w:bookmarkStart w:id="48" w:name="_Toc237831013"/>
      <w:bookmarkStart w:id="49" w:name="_Toc239236001"/>
      <w:r>
        <w:t>1.4 Moon</w:t>
      </w:r>
      <w:bookmarkEnd w:id="48"/>
      <w:bookmarkEnd w:id="49"/>
    </w:p>
    <w:p w14:paraId="706EF087" w14:textId="77777777" w:rsidR="00D92BB5" w:rsidRDefault="00D92BB5" w:rsidP="00D92BB5">
      <w:r>
        <w:t xml:space="preserve">The Moon code was developed by Dr William Moon in </w:t>
      </w:r>
      <w:smartTag w:uri="urn:schemas-microsoft-com:office:smarttags" w:element="place">
        <w:smartTag w:uri="urn:schemas-microsoft-com:office:smarttags" w:element="City">
          <w:r>
            <w:t>Brighton</w:t>
          </w:r>
        </w:smartTag>
        <w:r>
          <w:t xml:space="preserve">, </w:t>
        </w:r>
        <w:smartTag w:uri="urn:schemas-microsoft-com:office:smarttags" w:element="country-region">
          <w:r>
            <w:t>England</w:t>
          </w:r>
        </w:smartTag>
      </w:smartTag>
      <w:r>
        <w:t xml:space="preserve"> in 1847.  The code is based on the print </w:t>
      </w:r>
      <w:proofErr w:type="gramStart"/>
      <w:r>
        <w:t>characters, and</w:t>
      </w:r>
      <w:proofErr w:type="gramEnd"/>
      <w:r>
        <w:t xml:space="preserve"> uses only 8 characters to represent the alphabet by rotating characters to form different letters.  Traditionally, the view has been held that the larger size of Moon compared to braille, and </w:t>
      </w:r>
      <w:proofErr w:type="gramStart"/>
      <w:r>
        <w:t>it's</w:t>
      </w:r>
      <w:proofErr w:type="gramEnd"/>
      <w:r>
        <w:t xml:space="preserve"> resemblance to print characters may make the code more suitable for older people, particularly former print readers (</w:t>
      </w:r>
      <w:r>
        <w:rPr>
          <w:b/>
        </w:rPr>
        <w:t>Wilson, Whittle and Williamson, 2001</w:t>
      </w:r>
      <w:r w:rsidRPr="007C20A2">
        <w:t>)</w:t>
      </w:r>
      <w:r>
        <w:t xml:space="preserve">.  </w:t>
      </w:r>
      <w:proofErr w:type="gramStart"/>
      <w:r>
        <w:t>Furthermore</w:t>
      </w:r>
      <w:proofErr w:type="gramEnd"/>
      <w:r>
        <w:t xml:space="preserve"> in recent years the code has been used with children with multiple disabilities (</w:t>
      </w:r>
      <w:r>
        <w:rPr>
          <w:b/>
        </w:rPr>
        <w:t xml:space="preserve">McCall and </w:t>
      </w:r>
      <w:proofErr w:type="spellStart"/>
      <w:r>
        <w:rPr>
          <w:b/>
        </w:rPr>
        <w:t>McLinden</w:t>
      </w:r>
      <w:proofErr w:type="spellEnd"/>
      <w:r>
        <w:rPr>
          <w:b/>
        </w:rPr>
        <w:t>, 2001</w:t>
      </w:r>
      <w:r w:rsidRPr="007C20A2">
        <w:t>)</w:t>
      </w:r>
      <w:r>
        <w:t xml:space="preserve">.    A key problem with Moon is that it is difficult for users to write themselves.  Whilst machines and hand frames have been </w:t>
      </w:r>
      <w:proofErr w:type="gramStart"/>
      <w:r>
        <w:t>developed</w:t>
      </w:r>
      <w:proofErr w:type="gramEnd"/>
      <w:r>
        <w:t xml:space="preserve"> they have tended not to suit user needs (e.g. requiring free-hand drawing the characters, or being very bulky).  Furthermore, the lack of resources available in Moon may put readers off learning the code.    </w:t>
      </w:r>
    </w:p>
    <w:p w14:paraId="6B0E6A6B" w14:textId="77777777" w:rsidR="00D92BB5" w:rsidRDefault="00D92BB5" w:rsidP="00D92BB5"/>
    <w:p w14:paraId="231582FC" w14:textId="77777777" w:rsidR="00D92BB5" w:rsidRPr="004030AB" w:rsidRDefault="00D92BB5" w:rsidP="00D92BB5">
      <w:pPr>
        <w:pBdr>
          <w:top w:val="single" w:sz="4" w:space="1" w:color="auto"/>
          <w:left w:val="single" w:sz="4" w:space="4" w:color="auto"/>
          <w:bottom w:val="single" w:sz="4" w:space="1" w:color="auto"/>
          <w:right w:val="single" w:sz="4" w:space="4" w:color="auto"/>
        </w:pBdr>
      </w:pPr>
      <w:r>
        <w:lastRenderedPageBreak/>
        <w:t xml:space="preserve">Queensland Braille Writers Association (QBWA-Australia) reported producing Moon </w:t>
      </w:r>
      <w:proofErr w:type="gramStart"/>
      <w:r>
        <w:t>materials</w:t>
      </w:r>
      <w:proofErr w:type="gramEnd"/>
    </w:p>
    <w:p w14:paraId="0B4EB79F" w14:textId="77777777" w:rsidR="00D92BB5" w:rsidRDefault="00D92BB5" w:rsidP="00D92BB5">
      <w:pPr>
        <w:pBdr>
          <w:top w:val="single" w:sz="4" w:space="1" w:color="auto"/>
          <w:left w:val="single" w:sz="4" w:space="4" w:color="auto"/>
          <w:bottom w:val="single" w:sz="4" w:space="1" w:color="auto"/>
          <w:right w:val="single" w:sz="4" w:space="4" w:color="auto"/>
        </w:pBdr>
      </w:pPr>
    </w:p>
    <w:p w14:paraId="65E6F978" w14:textId="77777777" w:rsidR="00D92BB5" w:rsidRDefault="00D92BB5" w:rsidP="00D92BB5">
      <w:pPr>
        <w:pBdr>
          <w:top w:val="single" w:sz="4" w:space="1" w:color="auto"/>
          <w:left w:val="single" w:sz="4" w:space="4" w:color="auto"/>
          <w:bottom w:val="single" w:sz="4" w:space="1" w:color="auto"/>
          <w:right w:val="single" w:sz="4" w:space="4" w:color="auto"/>
        </w:pBdr>
        <w:rPr>
          <w:b/>
        </w:rPr>
      </w:pPr>
      <w:r w:rsidRPr="00C80D6B">
        <w:rPr>
          <w:b/>
        </w:rPr>
        <w:t>Reasons for production:</w:t>
      </w:r>
    </w:p>
    <w:p w14:paraId="68FD5EF6" w14:textId="77777777" w:rsidR="00D92BB5" w:rsidRPr="00C170FC" w:rsidRDefault="00D92BB5" w:rsidP="00D92BB5">
      <w:pPr>
        <w:pBdr>
          <w:top w:val="single" w:sz="4" w:space="1" w:color="auto"/>
          <w:left w:val="single" w:sz="4" w:space="4" w:color="auto"/>
          <w:bottom w:val="single" w:sz="4" w:space="1" w:color="auto"/>
          <w:right w:val="single" w:sz="4" w:space="4" w:color="auto"/>
        </w:pBdr>
      </w:pPr>
      <w:r>
        <w:t>To add to library; occasionally on customer request; regular circulations to members (</w:t>
      </w:r>
      <w:proofErr w:type="gramStart"/>
      <w:r>
        <w:t>e.g.</w:t>
      </w:r>
      <w:proofErr w:type="gramEnd"/>
      <w:r>
        <w:t xml:space="preserve"> newsletters)</w:t>
      </w:r>
    </w:p>
    <w:p w14:paraId="5B30F28F" w14:textId="77777777" w:rsidR="00D92BB5" w:rsidRDefault="00D92BB5" w:rsidP="00D92BB5">
      <w:pPr>
        <w:pBdr>
          <w:top w:val="single" w:sz="4" w:space="1" w:color="auto"/>
          <w:left w:val="single" w:sz="4" w:space="4" w:color="auto"/>
          <w:bottom w:val="single" w:sz="4" w:space="1" w:color="auto"/>
          <w:right w:val="single" w:sz="4" w:space="4" w:color="auto"/>
        </w:pBdr>
      </w:pPr>
    </w:p>
    <w:p w14:paraId="7FD64710" w14:textId="77777777" w:rsidR="00D92BB5" w:rsidRPr="00C80D6B" w:rsidRDefault="00D92BB5" w:rsidP="00D92BB5">
      <w:pPr>
        <w:pBdr>
          <w:top w:val="single" w:sz="4" w:space="1" w:color="auto"/>
          <w:left w:val="single" w:sz="4" w:space="4" w:color="auto"/>
          <w:bottom w:val="single" w:sz="4" w:space="1" w:color="auto"/>
          <w:right w:val="single" w:sz="4" w:space="4" w:color="auto"/>
        </w:pBdr>
        <w:rPr>
          <w:b/>
        </w:rPr>
      </w:pPr>
      <w:r w:rsidRPr="00C80D6B">
        <w:rPr>
          <w:b/>
        </w:rPr>
        <w:t xml:space="preserve">Volume of production: </w:t>
      </w:r>
    </w:p>
    <w:p w14:paraId="5A713F53"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Production has recently recommenced.  When fully functioning, anticipated production will be between 1500-2000 pages per </w:t>
      </w:r>
      <w:proofErr w:type="gramStart"/>
      <w:r>
        <w:t>month</w:t>
      </w:r>
      <w:proofErr w:type="gramEnd"/>
      <w:r>
        <w:t xml:space="preserve"> </w:t>
      </w:r>
    </w:p>
    <w:p w14:paraId="45973F93" w14:textId="77777777" w:rsidR="00D92BB5" w:rsidRDefault="00D92BB5" w:rsidP="00D92BB5">
      <w:pPr>
        <w:pBdr>
          <w:top w:val="single" w:sz="4" w:space="1" w:color="auto"/>
          <w:left w:val="single" w:sz="4" w:space="4" w:color="auto"/>
          <w:bottom w:val="single" w:sz="4" w:space="1" w:color="auto"/>
          <w:right w:val="single" w:sz="4" w:space="4" w:color="auto"/>
        </w:pBdr>
      </w:pPr>
    </w:p>
    <w:p w14:paraId="566EBDDF" w14:textId="77777777" w:rsidR="00D92BB5" w:rsidRPr="00C80D6B" w:rsidRDefault="00D92BB5" w:rsidP="00D92BB5">
      <w:pPr>
        <w:pBdr>
          <w:top w:val="single" w:sz="4" w:space="1" w:color="auto"/>
          <w:left w:val="single" w:sz="4" w:space="4" w:color="auto"/>
          <w:bottom w:val="single" w:sz="4" w:space="1" w:color="auto"/>
          <w:right w:val="single" w:sz="4" w:space="4" w:color="auto"/>
        </w:pBdr>
        <w:rPr>
          <w:b/>
        </w:rPr>
      </w:pPr>
      <w:r w:rsidRPr="00C80D6B">
        <w:rPr>
          <w:b/>
        </w:rPr>
        <w:t xml:space="preserve">Method of production: </w:t>
      </w:r>
    </w:p>
    <w:p w14:paraId="7176FB2F"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Everest embossers, using Enterprise Moon translator and Duxbury software for the production of "dotty" </w:t>
      </w:r>
      <w:proofErr w:type="gramStart"/>
      <w:r>
        <w:t>Moon</w:t>
      </w:r>
      <w:proofErr w:type="gramEnd"/>
    </w:p>
    <w:p w14:paraId="7C8F3ED8" w14:textId="77777777" w:rsidR="00D92BB5" w:rsidRDefault="00D92BB5" w:rsidP="00D92BB5">
      <w:pPr>
        <w:pBdr>
          <w:top w:val="single" w:sz="4" w:space="1" w:color="auto"/>
          <w:left w:val="single" w:sz="4" w:space="4" w:color="auto"/>
          <w:bottom w:val="single" w:sz="4" w:space="1" w:color="auto"/>
          <w:right w:val="single" w:sz="4" w:space="4" w:color="auto"/>
        </w:pBdr>
      </w:pPr>
    </w:p>
    <w:p w14:paraId="1E6ADF94" w14:textId="77777777" w:rsidR="00D92BB5" w:rsidRPr="00C80D6B" w:rsidRDefault="00D92BB5" w:rsidP="00D92BB5">
      <w:pPr>
        <w:pBdr>
          <w:top w:val="single" w:sz="4" w:space="1" w:color="auto"/>
          <w:left w:val="single" w:sz="4" w:space="4" w:color="auto"/>
          <w:bottom w:val="single" w:sz="4" w:space="1" w:color="auto"/>
          <w:right w:val="single" w:sz="4" w:space="4" w:color="auto"/>
        </w:pBdr>
        <w:rPr>
          <w:b/>
        </w:rPr>
      </w:pPr>
      <w:r w:rsidRPr="00C80D6B">
        <w:rPr>
          <w:b/>
        </w:rPr>
        <w:t xml:space="preserve">Materials available: </w:t>
      </w:r>
    </w:p>
    <w:p w14:paraId="050FF507"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Leisure reading books; leisure magazines; reference books; correspondence from QBWA; newsletters; fortnightly local news update.  </w:t>
      </w:r>
    </w:p>
    <w:p w14:paraId="5037D33A"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Library materials include old Moon (in which alternate lines are read left to right then right to left) and more recent materials produced on an embosser (all read left to right).  There are also some materials with extra wide line spacing.  </w:t>
      </w:r>
    </w:p>
    <w:p w14:paraId="08AF2F11" w14:textId="77777777" w:rsidR="00D92BB5" w:rsidRDefault="00D92BB5" w:rsidP="00D92BB5">
      <w:pPr>
        <w:pBdr>
          <w:top w:val="single" w:sz="4" w:space="1" w:color="auto"/>
          <w:left w:val="single" w:sz="4" w:space="4" w:color="auto"/>
          <w:bottom w:val="single" w:sz="4" w:space="1" w:color="auto"/>
          <w:right w:val="single" w:sz="4" w:space="4" w:color="auto"/>
        </w:pBdr>
      </w:pPr>
    </w:p>
    <w:p w14:paraId="43AD4E3B" w14:textId="77777777" w:rsidR="00D92BB5" w:rsidRPr="00C80D6B" w:rsidRDefault="00D92BB5" w:rsidP="00D92BB5">
      <w:pPr>
        <w:pBdr>
          <w:top w:val="single" w:sz="4" w:space="1" w:color="auto"/>
          <w:left w:val="single" w:sz="4" w:space="4" w:color="auto"/>
          <w:bottom w:val="single" w:sz="4" w:space="1" w:color="auto"/>
          <w:right w:val="single" w:sz="4" w:space="4" w:color="auto"/>
        </w:pBdr>
        <w:rPr>
          <w:b/>
        </w:rPr>
      </w:pPr>
      <w:r w:rsidRPr="00C80D6B">
        <w:rPr>
          <w:b/>
        </w:rPr>
        <w:t>Size/profile of readership:</w:t>
      </w:r>
    </w:p>
    <w:p w14:paraId="6A9F09F8"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Currently 14 Moon readers (It is hoped that renewed production and promotion may increase this reader base).  </w:t>
      </w:r>
    </w:p>
    <w:p w14:paraId="724E5571" w14:textId="77777777" w:rsidR="00D92BB5" w:rsidRDefault="00D92BB5" w:rsidP="00D92BB5">
      <w:pPr>
        <w:pBdr>
          <w:top w:val="single" w:sz="4" w:space="1" w:color="auto"/>
          <w:left w:val="single" w:sz="4" w:space="4" w:color="auto"/>
          <w:bottom w:val="single" w:sz="4" w:space="1" w:color="auto"/>
          <w:right w:val="single" w:sz="4" w:space="4" w:color="auto"/>
        </w:pBdr>
      </w:pPr>
      <w:r>
        <w:t>Mainly elderly people, some middle aged, three deaf-blind.  Many learned Moon as adults having been former print readers.  Some also read braille (3</w:t>
      </w:r>
      <w:proofErr w:type="gramStart"/>
      <w:r>
        <w:t>), but</w:t>
      </w:r>
      <w:proofErr w:type="gramEnd"/>
      <w:r>
        <w:t xml:space="preserve"> learned Moon out of interest and to be able to teach the code.  (QBWA encourage new touch readers to learn braille, but some struggle and so learn Moon instead.  Having developed confidence with Moon some progress to braille at a later stage)</w:t>
      </w:r>
    </w:p>
    <w:p w14:paraId="4230D4E6" w14:textId="77777777" w:rsidR="00D92BB5" w:rsidRDefault="00D92BB5" w:rsidP="00D92BB5">
      <w:pPr>
        <w:pBdr>
          <w:top w:val="single" w:sz="4" w:space="1" w:color="auto"/>
          <w:left w:val="single" w:sz="4" w:space="4" w:color="auto"/>
          <w:bottom w:val="single" w:sz="4" w:space="1" w:color="auto"/>
          <w:right w:val="single" w:sz="4" w:space="4" w:color="auto"/>
        </w:pBdr>
      </w:pPr>
    </w:p>
    <w:p w14:paraId="66645757" w14:textId="77777777" w:rsidR="00D92BB5" w:rsidRPr="00C80D6B" w:rsidRDefault="00D92BB5" w:rsidP="00D92BB5">
      <w:pPr>
        <w:pBdr>
          <w:top w:val="single" w:sz="4" w:space="1" w:color="auto"/>
          <w:left w:val="single" w:sz="4" w:space="4" w:color="auto"/>
          <w:bottom w:val="single" w:sz="4" w:space="1" w:color="auto"/>
          <w:right w:val="single" w:sz="4" w:space="4" w:color="auto"/>
        </w:pBdr>
        <w:rPr>
          <w:b/>
        </w:rPr>
      </w:pPr>
      <w:r w:rsidRPr="00C80D6B">
        <w:rPr>
          <w:b/>
        </w:rPr>
        <w:t xml:space="preserve">Frequency of use: </w:t>
      </w:r>
    </w:p>
    <w:p w14:paraId="32779200" w14:textId="77777777" w:rsidR="00D92BB5" w:rsidRDefault="00D92BB5" w:rsidP="00D92BB5">
      <w:pPr>
        <w:pBdr>
          <w:top w:val="single" w:sz="4" w:space="1" w:color="auto"/>
          <w:left w:val="single" w:sz="4" w:space="4" w:color="auto"/>
          <w:bottom w:val="single" w:sz="4" w:space="1" w:color="auto"/>
          <w:right w:val="single" w:sz="4" w:space="4" w:color="auto"/>
        </w:pBdr>
      </w:pPr>
      <w:r>
        <w:t>Library materials - Sometimes used.  Some regular users, but not frequent</w:t>
      </w:r>
    </w:p>
    <w:p w14:paraId="3028EB55" w14:textId="77777777" w:rsidR="00D92BB5" w:rsidRDefault="00D92BB5" w:rsidP="00D92BB5">
      <w:pPr>
        <w:pBdr>
          <w:top w:val="single" w:sz="4" w:space="1" w:color="auto"/>
          <w:left w:val="single" w:sz="4" w:space="4" w:color="auto"/>
          <w:bottom w:val="single" w:sz="4" w:space="1" w:color="auto"/>
          <w:right w:val="single" w:sz="4" w:space="4" w:color="auto"/>
        </w:pBdr>
      </w:pPr>
    </w:p>
    <w:p w14:paraId="2CD8F3D9" w14:textId="77777777" w:rsidR="00D92BB5" w:rsidRDefault="00D92BB5" w:rsidP="00D92BB5">
      <w:pPr>
        <w:pBdr>
          <w:top w:val="single" w:sz="4" w:space="1" w:color="auto"/>
          <w:left w:val="single" w:sz="4" w:space="4" w:color="auto"/>
          <w:bottom w:val="single" w:sz="4" w:space="1" w:color="auto"/>
          <w:right w:val="single" w:sz="4" w:space="4" w:color="auto"/>
        </w:pBdr>
        <w:rPr>
          <w:b/>
        </w:rPr>
      </w:pPr>
      <w:r w:rsidRPr="00C80D6B">
        <w:rPr>
          <w:b/>
        </w:rPr>
        <w:t xml:space="preserve">Training: </w:t>
      </w:r>
    </w:p>
    <w:p w14:paraId="1A0F88C0" w14:textId="77777777" w:rsidR="00D92BB5" w:rsidRPr="0009632D" w:rsidRDefault="00D92BB5" w:rsidP="00D92BB5">
      <w:pPr>
        <w:pBdr>
          <w:top w:val="single" w:sz="4" w:space="1" w:color="auto"/>
          <w:left w:val="single" w:sz="4" w:space="4" w:color="auto"/>
          <w:bottom w:val="single" w:sz="4" w:space="1" w:color="auto"/>
          <w:right w:val="single" w:sz="4" w:space="4" w:color="auto"/>
        </w:pBdr>
      </w:pPr>
      <w:r>
        <w:t xml:space="preserve">Volunteer Moon tutors offer weekly </w:t>
      </w:r>
      <w:proofErr w:type="gramStart"/>
      <w:r>
        <w:t>lessons</w:t>
      </w:r>
      <w:proofErr w:type="gramEnd"/>
    </w:p>
    <w:p w14:paraId="60FDFB13" w14:textId="77777777" w:rsidR="00D92BB5" w:rsidRDefault="00D92BB5" w:rsidP="00D92BB5"/>
    <w:p w14:paraId="0A95F321" w14:textId="77777777" w:rsidR="00D92BB5" w:rsidRDefault="00D92BB5" w:rsidP="00D92BB5">
      <w:pPr>
        <w:pBdr>
          <w:top w:val="single" w:sz="4" w:space="1" w:color="auto"/>
          <w:left w:val="single" w:sz="4" w:space="4" w:color="auto"/>
          <w:bottom w:val="single" w:sz="4" w:space="1" w:color="auto"/>
          <w:right w:val="single" w:sz="4" w:space="4" w:color="auto"/>
        </w:pBdr>
      </w:pPr>
      <w:r>
        <w:lastRenderedPageBreak/>
        <w:t xml:space="preserve">RNIB (UK) no longer produces </w:t>
      </w:r>
      <w:proofErr w:type="gramStart"/>
      <w:r>
        <w:t>Moon, but</w:t>
      </w:r>
      <w:proofErr w:type="gramEnd"/>
      <w:r>
        <w:t xml:space="preserve"> does hold a collection of Moon materials in their library.</w:t>
      </w:r>
    </w:p>
    <w:p w14:paraId="359CE9B1" w14:textId="77777777" w:rsidR="00D92BB5" w:rsidRDefault="00D92BB5" w:rsidP="00D92BB5">
      <w:pPr>
        <w:pBdr>
          <w:top w:val="single" w:sz="4" w:space="1" w:color="auto"/>
          <w:left w:val="single" w:sz="4" w:space="4" w:color="auto"/>
          <w:bottom w:val="single" w:sz="4" w:space="1" w:color="auto"/>
          <w:right w:val="single" w:sz="4" w:space="4" w:color="auto"/>
        </w:pBdr>
      </w:pPr>
    </w:p>
    <w:p w14:paraId="5FBE07B0" w14:textId="77777777" w:rsidR="00D92BB5" w:rsidRPr="00D65CA7" w:rsidRDefault="00D92BB5" w:rsidP="00D92BB5">
      <w:pPr>
        <w:pBdr>
          <w:top w:val="single" w:sz="4" w:space="1" w:color="auto"/>
          <w:left w:val="single" w:sz="4" w:space="4" w:color="auto"/>
          <w:bottom w:val="single" w:sz="4" w:space="1" w:color="auto"/>
          <w:right w:val="single" w:sz="4" w:space="4" w:color="auto"/>
        </w:pBdr>
        <w:rPr>
          <w:b/>
        </w:rPr>
      </w:pPr>
      <w:r w:rsidRPr="00D65CA7">
        <w:rPr>
          <w:b/>
        </w:rPr>
        <w:t xml:space="preserve">Materials available: </w:t>
      </w:r>
    </w:p>
    <w:p w14:paraId="1839C35B"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Around 1750 titles in Moon, including leisure reading and reference books.  Around 20 of these are children's </w:t>
      </w:r>
      <w:proofErr w:type="gramStart"/>
      <w:r>
        <w:t>titles</w:t>
      </w:r>
      <w:proofErr w:type="gramEnd"/>
    </w:p>
    <w:p w14:paraId="7B083A6B" w14:textId="77777777" w:rsidR="00D92BB5" w:rsidRDefault="00D92BB5" w:rsidP="00D92BB5">
      <w:pPr>
        <w:pBdr>
          <w:top w:val="single" w:sz="4" w:space="1" w:color="auto"/>
          <w:left w:val="single" w:sz="4" w:space="4" w:color="auto"/>
          <w:bottom w:val="single" w:sz="4" w:space="1" w:color="auto"/>
          <w:right w:val="single" w:sz="4" w:space="4" w:color="auto"/>
        </w:pBdr>
      </w:pPr>
    </w:p>
    <w:p w14:paraId="05B61C34" w14:textId="77777777" w:rsidR="00D92BB5" w:rsidRPr="00D65CA7" w:rsidRDefault="00D92BB5" w:rsidP="00D92BB5">
      <w:pPr>
        <w:pBdr>
          <w:top w:val="single" w:sz="4" w:space="1" w:color="auto"/>
          <w:left w:val="single" w:sz="4" w:space="4" w:color="auto"/>
          <w:bottom w:val="single" w:sz="4" w:space="1" w:color="auto"/>
          <w:right w:val="single" w:sz="4" w:space="4" w:color="auto"/>
        </w:pBdr>
        <w:rPr>
          <w:b/>
        </w:rPr>
      </w:pPr>
      <w:r w:rsidRPr="00D65CA7">
        <w:rPr>
          <w:b/>
        </w:rPr>
        <w:t>Size/profile of readership:</w:t>
      </w:r>
    </w:p>
    <w:p w14:paraId="366497C9"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Mainly used by elderly people who were former print readers and lost their sight later in life (and may have felt unable to learn braille).  Some children with additional disabilities also read Moon. </w:t>
      </w:r>
    </w:p>
    <w:p w14:paraId="4C1FC9E5" w14:textId="77777777" w:rsidR="00D92BB5" w:rsidRPr="00D559BC" w:rsidRDefault="00D92BB5" w:rsidP="00D92BB5">
      <w:pPr>
        <w:pBdr>
          <w:top w:val="single" w:sz="4" w:space="1" w:color="auto"/>
          <w:left w:val="single" w:sz="4" w:space="4" w:color="auto"/>
          <w:bottom w:val="single" w:sz="4" w:space="1" w:color="auto"/>
          <w:right w:val="single" w:sz="4" w:space="4" w:color="auto"/>
        </w:pBdr>
        <w:rPr>
          <w:color w:val="FF0000"/>
        </w:rPr>
      </w:pPr>
      <w:r>
        <w:t xml:space="preserve">There are currently around 240 active readers borrowing Moon titles from RNIB's National Library Service. </w:t>
      </w:r>
      <w:r w:rsidRPr="00D977F9">
        <w:t xml:space="preserve">Note: approximately 25% of these active borrowers are organisations (such as schools, </w:t>
      </w:r>
      <w:proofErr w:type="gramStart"/>
      <w:r w:rsidRPr="00D977F9">
        <w:t>libraries</w:t>
      </w:r>
      <w:proofErr w:type="gramEnd"/>
      <w:r w:rsidRPr="00D977F9">
        <w:t xml:space="preserve"> and local blind societies), rather than individuals.  This makes it difficult to quantify the actual number of Moon readers, as organisations could be borrowing for a number of </w:t>
      </w:r>
      <w:proofErr w:type="gramStart"/>
      <w:r w:rsidRPr="00D977F9">
        <w:t>individuals, or</w:t>
      </w:r>
      <w:proofErr w:type="gramEnd"/>
      <w:r w:rsidRPr="00D977F9">
        <w:t xml:space="preserve"> could be borrowing out of interest for sighted individuals.</w:t>
      </w:r>
      <w:r>
        <w:rPr>
          <w:color w:val="FF0000"/>
        </w:rPr>
        <w:t xml:space="preserve">  </w:t>
      </w:r>
    </w:p>
    <w:p w14:paraId="7A9121CA" w14:textId="77777777" w:rsidR="00D92BB5" w:rsidRDefault="00D92BB5" w:rsidP="00D92BB5">
      <w:pPr>
        <w:pBdr>
          <w:top w:val="single" w:sz="4" w:space="1" w:color="auto"/>
          <w:left w:val="single" w:sz="4" w:space="4" w:color="auto"/>
          <w:bottom w:val="single" w:sz="4" w:space="1" w:color="auto"/>
          <w:right w:val="single" w:sz="4" w:space="4" w:color="auto"/>
        </w:pBdr>
      </w:pPr>
    </w:p>
    <w:p w14:paraId="2CCA4D27" w14:textId="77777777" w:rsidR="00D92BB5" w:rsidRPr="00CB20BF" w:rsidRDefault="00D92BB5" w:rsidP="00D92BB5">
      <w:pPr>
        <w:pBdr>
          <w:top w:val="single" w:sz="4" w:space="1" w:color="auto"/>
          <w:left w:val="single" w:sz="4" w:space="4" w:color="auto"/>
          <w:bottom w:val="single" w:sz="4" w:space="1" w:color="auto"/>
          <w:right w:val="single" w:sz="4" w:space="4" w:color="auto"/>
        </w:pBdr>
        <w:rPr>
          <w:b/>
        </w:rPr>
      </w:pPr>
      <w:r w:rsidRPr="00CB20BF">
        <w:rPr>
          <w:b/>
        </w:rPr>
        <w:t xml:space="preserve">Frequency of use: </w:t>
      </w:r>
    </w:p>
    <w:p w14:paraId="67FE93ED" w14:textId="77777777" w:rsidR="00D92BB5" w:rsidRDefault="00D92BB5" w:rsidP="00D92BB5">
      <w:pPr>
        <w:pBdr>
          <w:top w:val="single" w:sz="4" w:space="1" w:color="auto"/>
          <w:left w:val="single" w:sz="4" w:space="4" w:color="auto"/>
          <w:bottom w:val="single" w:sz="4" w:space="1" w:color="auto"/>
          <w:right w:val="single" w:sz="4" w:space="4" w:color="auto"/>
        </w:pBdr>
      </w:pPr>
      <w:r>
        <w:t>Regular</w:t>
      </w:r>
    </w:p>
    <w:p w14:paraId="2C7DE53B" w14:textId="77777777" w:rsidR="00D92BB5" w:rsidRDefault="00D92BB5" w:rsidP="00D92BB5">
      <w:pPr>
        <w:pBdr>
          <w:top w:val="single" w:sz="4" w:space="1" w:color="auto"/>
          <w:left w:val="single" w:sz="4" w:space="4" w:color="auto"/>
          <w:bottom w:val="single" w:sz="4" w:space="1" w:color="auto"/>
          <w:right w:val="single" w:sz="4" w:space="4" w:color="auto"/>
        </w:pBdr>
      </w:pPr>
    </w:p>
    <w:p w14:paraId="74CFE51E" w14:textId="77777777" w:rsidR="00D92BB5" w:rsidRDefault="00D92BB5" w:rsidP="00D92BB5">
      <w:pPr>
        <w:pBdr>
          <w:top w:val="single" w:sz="4" w:space="1" w:color="auto"/>
          <w:left w:val="single" w:sz="4" w:space="4" w:color="auto"/>
          <w:bottom w:val="single" w:sz="4" w:space="1" w:color="auto"/>
          <w:right w:val="single" w:sz="4" w:space="4" w:color="auto"/>
        </w:pBdr>
        <w:rPr>
          <w:b/>
        </w:rPr>
      </w:pPr>
      <w:r w:rsidRPr="007A74AD">
        <w:rPr>
          <w:b/>
        </w:rPr>
        <w:t xml:space="preserve">Training: </w:t>
      </w:r>
    </w:p>
    <w:p w14:paraId="6695A42F" w14:textId="77777777" w:rsidR="00D92BB5" w:rsidRPr="007A74AD" w:rsidRDefault="00D92BB5" w:rsidP="00D92BB5">
      <w:pPr>
        <w:pBdr>
          <w:top w:val="single" w:sz="4" w:space="1" w:color="auto"/>
          <w:left w:val="single" w:sz="4" w:space="4" w:color="auto"/>
          <w:bottom w:val="single" w:sz="4" w:space="1" w:color="auto"/>
          <w:right w:val="single" w:sz="4" w:space="4" w:color="auto"/>
        </w:pBdr>
      </w:pPr>
      <w:r>
        <w:t xml:space="preserve">There </w:t>
      </w:r>
      <w:proofErr w:type="gramStart"/>
      <w:r>
        <w:t>are</w:t>
      </w:r>
      <w:proofErr w:type="gramEnd"/>
      <w:r>
        <w:t xml:space="preserve"> a small selection of Moon learning materials available from RNIB.  Moon is not widely taught due to few resources, which means demand is low, thus no more resources are currently being produced.     </w:t>
      </w:r>
    </w:p>
    <w:p w14:paraId="15C89BAF" w14:textId="77777777" w:rsidR="00D92BB5" w:rsidRPr="00552A45" w:rsidRDefault="00D92BB5" w:rsidP="00D92BB5">
      <w:pPr>
        <w:pBdr>
          <w:top w:val="single" w:sz="4" w:space="1" w:color="auto"/>
          <w:left w:val="single" w:sz="4" w:space="4" w:color="auto"/>
          <w:bottom w:val="single" w:sz="4" w:space="1" w:color="auto"/>
          <w:right w:val="single" w:sz="4" w:space="4" w:color="auto"/>
        </w:pBdr>
        <w:rPr>
          <w:color w:val="808080"/>
        </w:rPr>
      </w:pPr>
    </w:p>
    <w:p w14:paraId="4C093EAC" w14:textId="77777777" w:rsidR="00D92BB5" w:rsidRDefault="00D92BB5" w:rsidP="00D92BB5">
      <w:pPr>
        <w:pBdr>
          <w:top w:val="single" w:sz="4" w:space="1" w:color="auto"/>
          <w:left w:val="single" w:sz="4" w:space="4" w:color="auto"/>
          <w:bottom w:val="single" w:sz="4" w:space="1" w:color="auto"/>
          <w:right w:val="single" w:sz="4" w:space="4" w:color="auto"/>
        </w:pBdr>
        <w:rPr>
          <w:b/>
        </w:rPr>
      </w:pPr>
      <w:r w:rsidRPr="00E5053C">
        <w:rPr>
          <w:b/>
        </w:rPr>
        <w:t xml:space="preserve">Individual production: </w:t>
      </w:r>
    </w:p>
    <w:p w14:paraId="19B62BDF" w14:textId="77777777" w:rsidR="00D92BB5" w:rsidRPr="00E5053C" w:rsidRDefault="00D92BB5" w:rsidP="00D92BB5">
      <w:pPr>
        <w:pBdr>
          <w:top w:val="single" w:sz="4" w:space="1" w:color="auto"/>
          <w:left w:val="single" w:sz="4" w:space="4" w:color="auto"/>
          <w:bottom w:val="single" w:sz="4" w:space="1" w:color="auto"/>
          <w:right w:val="single" w:sz="4" w:space="4" w:color="auto"/>
        </w:pBdr>
      </w:pPr>
      <w:r w:rsidRPr="00E5053C">
        <w:t>Materials</w:t>
      </w:r>
      <w:r>
        <w:t xml:space="preserve"> exist to produce Moon labels, but no Moon writing machine is currently </w:t>
      </w:r>
      <w:proofErr w:type="gramStart"/>
      <w:r>
        <w:t>available</w:t>
      </w:r>
      <w:proofErr w:type="gramEnd"/>
    </w:p>
    <w:p w14:paraId="7CBDC640" w14:textId="77777777" w:rsidR="00D92BB5" w:rsidRDefault="00D92BB5" w:rsidP="00D92BB5">
      <w:pPr>
        <w:pBdr>
          <w:top w:val="single" w:sz="4" w:space="1" w:color="auto"/>
          <w:left w:val="single" w:sz="4" w:space="4" w:color="auto"/>
          <w:bottom w:val="single" w:sz="4" w:space="1" w:color="auto"/>
          <w:right w:val="single" w:sz="4" w:space="4" w:color="auto"/>
        </w:pBdr>
      </w:pPr>
    </w:p>
    <w:p w14:paraId="176B86F4"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Note: Whilst RNIB do not currently produce Moon, some Moon materials are still produced in the </w:t>
      </w:r>
      <w:smartTag w:uri="urn:schemas-microsoft-com:office:smarttags" w:element="country-region">
        <w:smartTag w:uri="urn:schemas-microsoft-com:office:smarttags" w:element="place">
          <w:r>
            <w:t>UK</w:t>
          </w:r>
        </w:smartTag>
      </w:smartTag>
      <w:r>
        <w:t xml:space="preserve"> for children by schools/the </w:t>
      </w:r>
      <w:proofErr w:type="spellStart"/>
      <w:r>
        <w:t>ClearVision</w:t>
      </w:r>
      <w:proofErr w:type="spellEnd"/>
      <w:r>
        <w:t xml:space="preserve"> project (see www.clearvisionproject.org).  </w:t>
      </w:r>
    </w:p>
    <w:p w14:paraId="1325024E" w14:textId="77777777" w:rsidR="00D92BB5" w:rsidRDefault="00D92BB5" w:rsidP="00D92BB5"/>
    <w:p w14:paraId="0DD61EA4" w14:textId="77777777" w:rsidR="00D92BB5" w:rsidRDefault="00D92BB5" w:rsidP="00D92BB5">
      <w:r>
        <w:t>RNZFB (</w:t>
      </w:r>
      <w:smartTag w:uri="urn:schemas-microsoft-com:office:smarttags" w:element="country-region">
        <w:smartTag w:uri="urn:schemas-microsoft-com:office:smarttags" w:element="place">
          <w:r>
            <w:t>New Zealand</w:t>
          </w:r>
        </w:smartTag>
      </w:smartTag>
      <w:r>
        <w:t>) reported some experience of using Moon.  In the past, people have read Moon to help with touch development</w:t>
      </w:r>
      <w:r w:rsidRPr="00511958">
        <w:t xml:space="preserve"> </w:t>
      </w:r>
      <w:r>
        <w:t xml:space="preserve">as a pre-cursor to learning braille.  RNZFB have a Moon writing </w:t>
      </w:r>
      <w:proofErr w:type="gramStart"/>
      <w:r>
        <w:t>machine</w:t>
      </w:r>
      <w:proofErr w:type="gramEnd"/>
      <w:r>
        <w:t xml:space="preserve"> but this is not used.  Rehabilitation officers can provide Moon writing frames, but there appears to be no demand for learning Moon </w:t>
      </w:r>
      <w:proofErr w:type="gramStart"/>
      <w:r>
        <w:t>at the moment</w:t>
      </w:r>
      <w:proofErr w:type="gramEnd"/>
      <w:r>
        <w:t xml:space="preserve">.  It is believed that Moon is no longer used in </w:t>
      </w:r>
      <w:smartTag w:uri="urn:schemas-microsoft-com:office:smarttags" w:element="country-region">
        <w:smartTag w:uri="urn:schemas-microsoft-com:office:smarttags" w:element="place">
          <w:r>
            <w:t>New Zealand</w:t>
          </w:r>
        </w:smartTag>
      </w:smartTag>
      <w:r>
        <w:t xml:space="preserve">, and RNZFB's collection of </w:t>
      </w:r>
      <w:r>
        <w:lastRenderedPageBreak/>
        <w:t xml:space="preserve">Moon books was donated to Queensland Braille Writer's Association (QWBA-Australia) in 1991.  </w:t>
      </w:r>
    </w:p>
    <w:p w14:paraId="6A6224CF" w14:textId="77777777" w:rsidR="00D92BB5" w:rsidRDefault="00D92BB5" w:rsidP="00D92BB5"/>
    <w:p w14:paraId="522B11FC" w14:textId="77777777" w:rsidR="00D92BB5" w:rsidRPr="00280DFE" w:rsidRDefault="00D92BB5" w:rsidP="00D92BB5">
      <w:r>
        <w:t xml:space="preserve">A Canadian organisation reported having had no success with Moon.  </w:t>
      </w:r>
    </w:p>
    <w:p w14:paraId="595DC2E4" w14:textId="77777777" w:rsidR="00D92BB5" w:rsidRDefault="00D92BB5" w:rsidP="00D92BB5"/>
    <w:p w14:paraId="7D0A9691" w14:textId="77777777" w:rsidR="00D92BB5" w:rsidRDefault="00D92BB5" w:rsidP="00D92BB5">
      <w:pPr>
        <w:pStyle w:val="Heading5"/>
      </w:pPr>
      <w:bookmarkStart w:id="50" w:name="_Toc237831014"/>
      <w:bookmarkStart w:id="51" w:name="_Toc239236002"/>
      <w:r>
        <w:t>1.5 Fishburne</w:t>
      </w:r>
      <w:bookmarkEnd w:id="50"/>
      <w:bookmarkEnd w:id="51"/>
    </w:p>
    <w:p w14:paraId="1A3F2E8A" w14:textId="77777777" w:rsidR="00D92BB5" w:rsidRDefault="00D92BB5" w:rsidP="00D92BB5">
      <w:r>
        <w:t>The Fishburne code was developed by American S.B. Fishburne in 1972.  It was not intended as a replacement to braille (</w:t>
      </w:r>
      <w:proofErr w:type="gramStart"/>
      <w:r>
        <w:t>i.e.</w:t>
      </w:r>
      <w:proofErr w:type="gramEnd"/>
      <w:r>
        <w:t xml:space="preserve"> for all types of reading material), but as a labelling system to increase independence </w:t>
      </w:r>
      <w:r w:rsidRPr="00CC3E45">
        <w:t>(</w:t>
      </w:r>
      <w:proofErr w:type="spellStart"/>
      <w:r>
        <w:rPr>
          <w:b/>
        </w:rPr>
        <w:t>Shafrath</w:t>
      </w:r>
      <w:proofErr w:type="spellEnd"/>
      <w:r>
        <w:rPr>
          <w:b/>
        </w:rPr>
        <w:t xml:space="preserve"> 1986</w:t>
      </w:r>
      <w:r w:rsidRPr="00CC3E45">
        <w:t>)</w:t>
      </w:r>
      <w:r>
        <w:t xml:space="preserve">, and due to the size of the code larger reading materials are likely to prove unwieldy. </w:t>
      </w:r>
    </w:p>
    <w:p w14:paraId="04E93356" w14:textId="77777777" w:rsidR="00D92BB5" w:rsidRDefault="00D92BB5" w:rsidP="00D92BB5"/>
    <w:p w14:paraId="01631D7F" w14:textId="77777777" w:rsidR="00D92BB5" w:rsidRDefault="00D92BB5" w:rsidP="00D92BB5">
      <w:pPr>
        <w:pBdr>
          <w:top w:val="single" w:sz="4" w:space="1" w:color="auto"/>
          <w:left w:val="single" w:sz="4" w:space="4" w:color="auto"/>
          <w:bottom w:val="single" w:sz="4" w:space="1" w:color="auto"/>
          <w:right w:val="single" w:sz="4" w:space="4" w:color="auto"/>
        </w:pBdr>
      </w:pPr>
      <w:r>
        <w:t>RNZFB (</w:t>
      </w:r>
      <w:smartTag w:uri="urn:schemas-microsoft-com:office:smarttags" w:element="country-region">
        <w:r>
          <w:t>New Zealand</w:t>
        </w:r>
      </w:smartTag>
      <w:r>
        <w:t xml:space="preserve">) reported that whilst they do not produce materials in the Fishburne code, it is used by individuals in </w:t>
      </w:r>
      <w:smartTag w:uri="urn:schemas-microsoft-com:office:smarttags" w:element="country-region">
        <w:smartTag w:uri="urn:schemas-microsoft-com:office:smarttags" w:element="place">
          <w:r>
            <w:t>New Zealand</w:t>
          </w:r>
        </w:smartTag>
      </w:smartTag>
      <w:r>
        <w:t xml:space="preserve">. </w:t>
      </w:r>
    </w:p>
    <w:p w14:paraId="526F4DE7" w14:textId="77777777" w:rsidR="00D92BB5" w:rsidRPr="00923AC6" w:rsidRDefault="00D92BB5" w:rsidP="00D92BB5">
      <w:pPr>
        <w:pBdr>
          <w:top w:val="single" w:sz="4" w:space="1" w:color="auto"/>
          <w:left w:val="single" w:sz="4" w:space="4" w:color="auto"/>
          <w:bottom w:val="single" w:sz="4" w:space="1" w:color="auto"/>
          <w:right w:val="single" w:sz="4" w:space="4" w:color="auto"/>
        </w:pBdr>
      </w:pPr>
    </w:p>
    <w:p w14:paraId="130C7CAD" w14:textId="77777777" w:rsidR="00D92BB5" w:rsidRDefault="00D92BB5" w:rsidP="00D92BB5">
      <w:pPr>
        <w:pBdr>
          <w:top w:val="single" w:sz="4" w:space="1" w:color="auto"/>
          <w:left w:val="single" w:sz="4" w:space="4" w:color="auto"/>
          <w:bottom w:val="single" w:sz="4" w:space="1" w:color="auto"/>
          <w:right w:val="single" w:sz="4" w:space="4" w:color="auto"/>
        </w:pBdr>
        <w:rPr>
          <w:b/>
        </w:rPr>
      </w:pPr>
      <w:r w:rsidRPr="00A91950">
        <w:rPr>
          <w:b/>
        </w:rPr>
        <w:t>Reasons for production:</w:t>
      </w:r>
    </w:p>
    <w:p w14:paraId="6117AB0C" w14:textId="77777777" w:rsidR="00D92BB5" w:rsidRPr="00870BF2" w:rsidRDefault="00D92BB5" w:rsidP="00D92BB5">
      <w:pPr>
        <w:pBdr>
          <w:top w:val="single" w:sz="4" w:space="1" w:color="auto"/>
          <w:left w:val="single" w:sz="4" w:space="4" w:color="auto"/>
          <w:bottom w:val="single" w:sz="4" w:space="1" w:color="auto"/>
          <w:right w:val="single" w:sz="4" w:space="4" w:color="auto"/>
        </w:pBdr>
      </w:pPr>
      <w:r>
        <w:t xml:space="preserve">Materials are not produced in Fishburne, but the code is offered to individuals as a labelling </w:t>
      </w:r>
      <w:proofErr w:type="gramStart"/>
      <w:r>
        <w:t>option</w:t>
      </w:r>
      <w:proofErr w:type="gramEnd"/>
    </w:p>
    <w:p w14:paraId="6409E005" w14:textId="77777777" w:rsidR="00D92BB5" w:rsidRDefault="00D92BB5" w:rsidP="00D92BB5">
      <w:pPr>
        <w:pBdr>
          <w:top w:val="single" w:sz="4" w:space="1" w:color="auto"/>
          <w:left w:val="single" w:sz="4" w:space="4" w:color="auto"/>
          <w:bottom w:val="single" w:sz="4" w:space="1" w:color="auto"/>
          <w:right w:val="single" w:sz="4" w:space="4" w:color="auto"/>
        </w:pBdr>
      </w:pPr>
    </w:p>
    <w:p w14:paraId="69E418E6" w14:textId="77777777" w:rsidR="00D92BB5" w:rsidRPr="00A91950" w:rsidRDefault="00D92BB5" w:rsidP="00D92BB5">
      <w:pPr>
        <w:pBdr>
          <w:top w:val="single" w:sz="4" w:space="1" w:color="auto"/>
          <w:left w:val="single" w:sz="4" w:space="4" w:color="auto"/>
          <w:bottom w:val="single" w:sz="4" w:space="1" w:color="auto"/>
          <w:right w:val="single" w:sz="4" w:space="4" w:color="auto"/>
        </w:pBdr>
        <w:rPr>
          <w:b/>
        </w:rPr>
      </w:pPr>
      <w:r w:rsidRPr="00A91950">
        <w:rPr>
          <w:b/>
        </w:rPr>
        <w:t xml:space="preserve">Method of production: </w:t>
      </w:r>
    </w:p>
    <w:p w14:paraId="6E9C1DC6" w14:textId="77777777" w:rsidR="00D92BB5" w:rsidRPr="009D2691" w:rsidRDefault="00D92BB5" w:rsidP="00D92BB5">
      <w:pPr>
        <w:pBdr>
          <w:top w:val="single" w:sz="4" w:space="1" w:color="auto"/>
          <w:left w:val="single" w:sz="4" w:space="4" w:color="auto"/>
          <w:bottom w:val="single" w:sz="4" w:space="1" w:color="auto"/>
          <w:right w:val="single" w:sz="4" w:space="4" w:color="auto"/>
        </w:pBdr>
        <w:rPr>
          <w:color w:val="808080"/>
        </w:rPr>
      </w:pPr>
      <w:r>
        <w:t>Fishburne writing kits are available from Rehabilitation Staff.  The writing kit is a small gadget (</w:t>
      </w:r>
      <w:proofErr w:type="gramStart"/>
      <w:r>
        <w:t>similar to</w:t>
      </w:r>
      <w:proofErr w:type="gramEnd"/>
      <w:r>
        <w:t xml:space="preserve"> a Dymo label machine) which produces label strips with adhesive backing.</w:t>
      </w:r>
    </w:p>
    <w:p w14:paraId="762F162F" w14:textId="77777777" w:rsidR="00D92BB5" w:rsidRDefault="00D92BB5" w:rsidP="00D92BB5">
      <w:pPr>
        <w:pBdr>
          <w:top w:val="single" w:sz="4" w:space="1" w:color="auto"/>
          <w:left w:val="single" w:sz="4" w:space="4" w:color="auto"/>
          <w:bottom w:val="single" w:sz="4" w:space="1" w:color="auto"/>
          <w:right w:val="single" w:sz="4" w:space="4" w:color="auto"/>
        </w:pBdr>
      </w:pPr>
    </w:p>
    <w:p w14:paraId="07730097" w14:textId="77777777" w:rsidR="00D92BB5" w:rsidRPr="00A91950" w:rsidRDefault="00D92BB5" w:rsidP="00D92BB5">
      <w:pPr>
        <w:pBdr>
          <w:top w:val="single" w:sz="4" w:space="1" w:color="auto"/>
          <w:left w:val="single" w:sz="4" w:space="4" w:color="auto"/>
          <w:bottom w:val="single" w:sz="4" w:space="1" w:color="auto"/>
          <w:right w:val="single" w:sz="4" w:space="4" w:color="auto"/>
        </w:pBdr>
        <w:rPr>
          <w:b/>
        </w:rPr>
      </w:pPr>
      <w:r w:rsidRPr="00A91950">
        <w:rPr>
          <w:b/>
        </w:rPr>
        <w:t>Size/profile of readership:</w:t>
      </w:r>
    </w:p>
    <w:p w14:paraId="61EA498A"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A very limited number of people are noted as having made practical use of the Fishburne </w:t>
      </w:r>
      <w:proofErr w:type="gramStart"/>
      <w:r>
        <w:t>code</w:t>
      </w:r>
      <w:proofErr w:type="gramEnd"/>
    </w:p>
    <w:p w14:paraId="7414252C" w14:textId="77777777" w:rsidR="00D92BB5" w:rsidRDefault="00D92BB5" w:rsidP="00D92BB5">
      <w:pPr>
        <w:pBdr>
          <w:top w:val="single" w:sz="4" w:space="1" w:color="auto"/>
          <w:left w:val="single" w:sz="4" w:space="4" w:color="auto"/>
          <w:bottom w:val="single" w:sz="4" w:space="1" w:color="auto"/>
          <w:right w:val="single" w:sz="4" w:space="4" w:color="auto"/>
        </w:pBdr>
      </w:pPr>
    </w:p>
    <w:p w14:paraId="43E2F45B" w14:textId="77777777" w:rsidR="00D92BB5" w:rsidRPr="00A91950" w:rsidRDefault="00D92BB5" w:rsidP="00D92BB5">
      <w:pPr>
        <w:pBdr>
          <w:top w:val="single" w:sz="4" w:space="1" w:color="auto"/>
          <w:left w:val="single" w:sz="4" w:space="4" w:color="auto"/>
          <w:bottom w:val="single" w:sz="4" w:space="1" w:color="auto"/>
          <w:right w:val="single" w:sz="4" w:space="4" w:color="auto"/>
        </w:pBdr>
        <w:rPr>
          <w:b/>
        </w:rPr>
      </w:pPr>
      <w:r w:rsidRPr="00A91950">
        <w:rPr>
          <w:b/>
        </w:rPr>
        <w:t xml:space="preserve">Training: </w:t>
      </w:r>
    </w:p>
    <w:p w14:paraId="74C52C22"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Instruction by Adaptive Communications Instructors.  No current demand for training in Fishburne.  </w:t>
      </w:r>
    </w:p>
    <w:p w14:paraId="4B3B15D4" w14:textId="77777777" w:rsidR="00D92BB5" w:rsidRDefault="00D92BB5" w:rsidP="00D92BB5"/>
    <w:p w14:paraId="34C13B0F" w14:textId="77777777" w:rsidR="00D92BB5" w:rsidRDefault="00D92BB5" w:rsidP="00D92BB5">
      <w:pPr>
        <w:pStyle w:val="Heading5"/>
      </w:pPr>
      <w:bookmarkStart w:id="52" w:name="_Toc237831015"/>
      <w:bookmarkStart w:id="53" w:name="_Toc239236003"/>
      <w:r>
        <w:t>1.6 Tactile graphics</w:t>
      </w:r>
      <w:bookmarkEnd w:id="52"/>
      <w:bookmarkEnd w:id="53"/>
    </w:p>
    <w:p w14:paraId="74038E81" w14:textId="77777777" w:rsidR="00D92BB5" w:rsidRPr="00F41A30" w:rsidRDefault="00D92BB5" w:rsidP="00D92BB5">
      <w:r>
        <w:t>Information is often presented in non-verbal forms such as charts diagrams and maps, and the ability to interpret such information is an important skill, referred to as graphicacy</w:t>
      </w:r>
      <w:r w:rsidRPr="00E74F95">
        <w:t xml:space="preserve"> (</w:t>
      </w:r>
      <w:r>
        <w:rPr>
          <w:b/>
        </w:rPr>
        <w:t>Aldrich and Sheppard, 2000</w:t>
      </w:r>
      <w:r w:rsidRPr="00E74F95">
        <w:t>)</w:t>
      </w:r>
      <w:r>
        <w:t xml:space="preserve">.  </w:t>
      </w:r>
      <w:r>
        <w:rPr>
          <w:b/>
        </w:rPr>
        <w:t>Aldrich and Sheppard (2001)</w:t>
      </w:r>
      <w:r>
        <w:t xml:space="preserve"> highlight the importance of access to graphics for blind and partially sighted people, to ensure equality in accessing the same information as </w:t>
      </w:r>
      <w:r>
        <w:lastRenderedPageBreak/>
        <w:t xml:space="preserve">their sighted </w:t>
      </w:r>
      <w:proofErr w:type="gramStart"/>
      <w:r>
        <w:t>peers, and</w:t>
      </w:r>
      <w:proofErr w:type="gramEnd"/>
      <w:r>
        <w:t xml:space="preserve"> discuss various issues relating to the production and use of tactile graphics.  </w:t>
      </w:r>
    </w:p>
    <w:p w14:paraId="477EE5D2" w14:textId="77777777" w:rsidR="00D92BB5" w:rsidRDefault="00D92BB5" w:rsidP="00D92BB5"/>
    <w:p w14:paraId="6A4385F9"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The Swedish Library for Talking Books and Braille (TPB) reported producing a range of tactile graphics materials.  </w:t>
      </w:r>
    </w:p>
    <w:p w14:paraId="3B7795BF" w14:textId="77777777" w:rsidR="00D92BB5" w:rsidRDefault="00D92BB5" w:rsidP="00D92BB5">
      <w:pPr>
        <w:pBdr>
          <w:top w:val="single" w:sz="4" w:space="1" w:color="auto"/>
          <w:left w:val="single" w:sz="4" w:space="4" w:color="auto"/>
          <w:bottom w:val="single" w:sz="4" w:space="1" w:color="auto"/>
          <w:right w:val="single" w:sz="4" w:space="4" w:color="auto"/>
        </w:pBdr>
      </w:pPr>
    </w:p>
    <w:p w14:paraId="75B896A0" w14:textId="77777777" w:rsidR="00D92BB5" w:rsidRPr="00A90BF5" w:rsidRDefault="00D92BB5" w:rsidP="00D92BB5">
      <w:pPr>
        <w:pBdr>
          <w:top w:val="single" w:sz="4" w:space="1" w:color="auto"/>
          <w:left w:val="single" w:sz="4" w:space="4" w:color="auto"/>
          <w:bottom w:val="single" w:sz="4" w:space="1" w:color="auto"/>
          <w:right w:val="single" w:sz="4" w:space="4" w:color="auto"/>
        </w:pBdr>
        <w:rPr>
          <w:b/>
        </w:rPr>
      </w:pPr>
      <w:r w:rsidRPr="00A90BF5">
        <w:rPr>
          <w:b/>
        </w:rPr>
        <w:t xml:space="preserve">Method of production: </w:t>
      </w:r>
    </w:p>
    <w:p w14:paraId="45777AF3" w14:textId="77777777" w:rsidR="00D92BB5" w:rsidRDefault="00D92BB5" w:rsidP="00D92BB5">
      <w:pPr>
        <w:pBdr>
          <w:top w:val="single" w:sz="4" w:space="1" w:color="auto"/>
          <w:left w:val="single" w:sz="4" w:space="4" w:color="auto"/>
          <w:bottom w:val="single" w:sz="4" w:space="1" w:color="auto"/>
          <w:right w:val="single" w:sz="4" w:space="4" w:color="auto"/>
        </w:pBdr>
      </w:pPr>
      <w:r>
        <w:t>Vacuum form; embossed; swell paper; collage; silk screen.</w:t>
      </w:r>
    </w:p>
    <w:p w14:paraId="13B49BD0" w14:textId="77777777" w:rsidR="00D92BB5" w:rsidRDefault="00D92BB5" w:rsidP="00D92BB5">
      <w:pPr>
        <w:pBdr>
          <w:top w:val="single" w:sz="4" w:space="1" w:color="auto"/>
          <w:left w:val="single" w:sz="4" w:space="4" w:color="auto"/>
          <w:bottom w:val="single" w:sz="4" w:space="1" w:color="auto"/>
          <w:right w:val="single" w:sz="4" w:space="4" w:color="auto"/>
        </w:pBdr>
      </w:pPr>
    </w:p>
    <w:p w14:paraId="12CA44BF" w14:textId="77777777" w:rsidR="00D92BB5" w:rsidRPr="00642A4C" w:rsidRDefault="00D92BB5" w:rsidP="00D92BB5">
      <w:pPr>
        <w:pBdr>
          <w:top w:val="single" w:sz="4" w:space="1" w:color="auto"/>
          <w:left w:val="single" w:sz="4" w:space="4" w:color="auto"/>
          <w:bottom w:val="single" w:sz="4" w:space="1" w:color="auto"/>
          <w:right w:val="single" w:sz="4" w:space="4" w:color="auto"/>
        </w:pBdr>
        <w:rPr>
          <w:b/>
        </w:rPr>
      </w:pPr>
      <w:r w:rsidRPr="00642A4C">
        <w:rPr>
          <w:b/>
        </w:rPr>
        <w:t>Size/profile of readership:</w:t>
      </w:r>
    </w:p>
    <w:p w14:paraId="74BC001E"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Vacuum form books used by a wide variety of </w:t>
      </w:r>
      <w:proofErr w:type="gramStart"/>
      <w:r>
        <w:t>users</w:t>
      </w:r>
      <w:proofErr w:type="gramEnd"/>
    </w:p>
    <w:p w14:paraId="6B5D6998"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Swell paper books mainly used by </w:t>
      </w:r>
      <w:proofErr w:type="gramStart"/>
      <w:r>
        <w:t>students</w:t>
      </w:r>
      <w:proofErr w:type="gramEnd"/>
    </w:p>
    <w:p w14:paraId="79A8DF3B"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Collage/silk screen graphics used by blind children with multiple </w:t>
      </w:r>
      <w:proofErr w:type="gramStart"/>
      <w:r>
        <w:t>disabilities</w:t>
      </w:r>
      <w:proofErr w:type="gramEnd"/>
    </w:p>
    <w:p w14:paraId="5E88D3BE" w14:textId="77777777" w:rsidR="00D92BB5" w:rsidRDefault="00D92BB5" w:rsidP="00D92BB5">
      <w:pPr>
        <w:pBdr>
          <w:top w:val="single" w:sz="4" w:space="1" w:color="auto"/>
          <w:left w:val="single" w:sz="4" w:space="4" w:color="auto"/>
          <w:bottom w:val="single" w:sz="4" w:space="1" w:color="auto"/>
          <w:right w:val="single" w:sz="4" w:space="4" w:color="auto"/>
        </w:pBdr>
      </w:pPr>
    </w:p>
    <w:p w14:paraId="422FFCDC" w14:textId="77777777" w:rsidR="00D92BB5" w:rsidRPr="00642A4C" w:rsidRDefault="00D92BB5" w:rsidP="00D92BB5">
      <w:pPr>
        <w:pBdr>
          <w:top w:val="single" w:sz="4" w:space="1" w:color="auto"/>
          <w:left w:val="single" w:sz="4" w:space="4" w:color="auto"/>
          <w:bottom w:val="single" w:sz="4" w:space="1" w:color="auto"/>
          <w:right w:val="single" w:sz="4" w:space="4" w:color="auto"/>
        </w:pBdr>
        <w:rPr>
          <w:b/>
        </w:rPr>
      </w:pPr>
      <w:r w:rsidRPr="00642A4C">
        <w:rPr>
          <w:b/>
        </w:rPr>
        <w:t xml:space="preserve">Frequency of use: </w:t>
      </w:r>
    </w:p>
    <w:p w14:paraId="46045FC9"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Vacuum form used </w:t>
      </w:r>
      <w:proofErr w:type="gramStart"/>
      <w:r>
        <w:t>sometimes</w:t>
      </w:r>
      <w:proofErr w:type="gramEnd"/>
    </w:p>
    <w:p w14:paraId="30DB7005" w14:textId="77777777" w:rsidR="00D92BB5" w:rsidRDefault="00D92BB5" w:rsidP="00D92BB5">
      <w:pPr>
        <w:pBdr>
          <w:top w:val="single" w:sz="4" w:space="1" w:color="auto"/>
          <w:left w:val="single" w:sz="4" w:space="4" w:color="auto"/>
          <w:bottom w:val="single" w:sz="4" w:space="1" w:color="auto"/>
          <w:right w:val="single" w:sz="4" w:space="4" w:color="auto"/>
        </w:pBdr>
      </w:pPr>
      <w:r>
        <w:t>Embossed, swell paper, collage and silk screen used frequently/</w:t>
      </w:r>
      <w:proofErr w:type="gramStart"/>
      <w:r>
        <w:t>constantly</w:t>
      </w:r>
      <w:proofErr w:type="gramEnd"/>
    </w:p>
    <w:p w14:paraId="6D654D06" w14:textId="77777777" w:rsidR="00D92BB5" w:rsidRDefault="00D92BB5" w:rsidP="00D92BB5">
      <w:pPr>
        <w:pBdr>
          <w:top w:val="single" w:sz="4" w:space="1" w:color="auto"/>
          <w:left w:val="single" w:sz="4" w:space="4" w:color="auto"/>
          <w:bottom w:val="single" w:sz="4" w:space="1" w:color="auto"/>
          <w:right w:val="single" w:sz="4" w:space="4" w:color="auto"/>
        </w:pBdr>
      </w:pPr>
    </w:p>
    <w:p w14:paraId="6248DDE2" w14:textId="77777777" w:rsidR="00D92BB5" w:rsidRDefault="00D92BB5" w:rsidP="00D92BB5"/>
    <w:p w14:paraId="207506F0" w14:textId="77777777" w:rsidR="00D92BB5" w:rsidRDefault="00D92BB5" w:rsidP="00D92BB5">
      <w:r>
        <w:t xml:space="preserve">Both South African respondents also mentioned Tactile Graphics.  </w:t>
      </w:r>
    </w:p>
    <w:p w14:paraId="4497E4E0" w14:textId="77777777" w:rsidR="00D92BB5" w:rsidRDefault="00D92BB5" w:rsidP="00D92BB5"/>
    <w:p w14:paraId="12344E5A" w14:textId="77777777" w:rsidR="00D92BB5" w:rsidRDefault="00D92BB5" w:rsidP="00D92BB5">
      <w:r>
        <w:t xml:space="preserve">The South African Library for the Blind produces "Tactile for preschool" which are fabric books with braille included.  These are read by around 50 young people.  </w:t>
      </w:r>
    </w:p>
    <w:p w14:paraId="7BAE9886" w14:textId="77777777" w:rsidR="00D92BB5" w:rsidRDefault="00D92BB5" w:rsidP="00D92BB5"/>
    <w:p w14:paraId="741E57F8" w14:textId="77777777" w:rsidR="00D92BB5" w:rsidRDefault="00D92BB5" w:rsidP="00D92BB5">
      <w:r>
        <w:t xml:space="preserve">The </w:t>
      </w:r>
      <w:smartTag w:uri="urn:schemas-microsoft-com:office:smarttags" w:element="PlaceName">
        <w:r>
          <w:t>Pioneer</w:t>
        </w:r>
      </w:smartTag>
      <w:r>
        <w:t xml:space="preserve"> </w:t>
      </w:r>
      <w:smartTag w:uri="urn:schemas-microsoft-com:office:smarttags" w:element="PlaceType">
        <w:r>
          <w:t>School</w:t>
        </w:r>
      </w:smartTag>
      <w:r>
        <w:t xml:space="preserve"> for the Blind (</w:t>
      </w:r>
      <w:smartTag w:uri="urn:schemas-microsoft-com:office:smarttags" w:element="country-region">
        <w:smartTag w:uri="urn:schemas-microsoft-com:office:smarttags" w:element="place">
          <w:r>
            <w:t>South Africa</w:t>
          </w:r>
        </w:smartTag>
      </w:smartTag>
      <w:r>
        <w:t xml:space="preserve">) reported producing Tactile Graphics using a Tiger </w:t>
      </w:r>
      <w:proofErr w:type="spellStart"/>
      <w:r>
        <w:t>Viewplus</w:t>
      </w:r>
      <w:proofErr w:type="spellEnd"/>
      <w:r>
        <w:t xml:space="preserve"> braille embosser. </w:t>
      </w:r>
    </w:p>
    <w:p w14:paraId="4B21B8B5" w14:textId="77777777" w:rsidR="00D92BB5" w:rsidRPr="008A59B7" w:rsidRDefault="00D92BB5" w:rsidP="00D92BB5"/>
    <w:p w14:paraId="67B7DC15" w14:textId="77777777" w:rsidR="00D92BB5" w:rsidRPr="008A59B7" w:rsidRDefault="00D92BB5" w:rsidP="00D92BB5">
      <w:r w:rsidRPr="008A59B7">
        <w:t xml:space="preserve">RNIB also reported producing Tactile Graphics, producing 2420 pages (193 jobs) in the year from April 2008.  </w:t>
      </w:r>
    </w:p>
    <w:p w14:paraId="1382F3CA" w14:textId="77777777" w:rsidR="00D92BB5" w:rsidRDefault="00D92BB5" w:rsidP="00D92BB5"/>
    <w:p w14:paraId="21CF3DEA" w14:textId="77777777" w:rsidR="00D92BB5" w:rsidRDefault="00D92BB5" w:rsidP="00D92BB5">
      <w:pPr>
        <w:pStyle w:val="Heading5"/>
      </w:pPr>
      <w:bookmarkStart w:id="54" w:name="_Toc237831016"/>
      <w:bookmarkStart w:id="55" w:name="_Toc239236004"/>
      <w:r>
        <w:t>1.7 Summary of current practice with tactile codes</w:t>
      </w:r>
      <w:bookmarkEnd w:id="54"/>
      <w:bookmarkEnd w:id="55"/>
    </w:p>
    <w:p w14:paraId="2686EFF5" w14:textId="77777777" w:rsidR="00D92BB5" w:rsidRPr="00073280" w:rsidRDefault="00D92BB5" w:rsidP="00D92BB5">
      <w:r w:rsidRPr="00073280">
        <w:t xml:space="preserve">Overall, </w:t>
      </w:r>
      <w:proofErr w:type="gramStart"/>
      <w:r w:rsidRPr="00073280">
        <w:t>the majority of</w:t>
      </w:r>
      <w:proofErr w:type="gramEnd"/>
      <w:r w:rsidRPr="00073280">
        <w:t xml:space="preserve"> respondents did not produce tactile reading codes other than braille.  Where organisations did produce other codes, few did this on a large scale and often the alternative codes were for a very specific purpose.  For example, alternative </w:t>
      </w:r>
      <w:proofErr w:type="gramStart"/>
      <w:r w:rsidRPr="00073280">
        <w:t>braille based</w:t>
      </w:r>
      <w:proofErr w:type="gramEnd"/>
      <w:r w:rsidRPr="00073280">
        <w:t xml:space="preserve"> codes such as jumbo braille and braille with extra spacing tended to be used for touch development, to get people used to reading with their fingers.  Fishburne was reported as being used only for labelling.  Raised print was reported as being used for </w:t>
      </w:r>
      <w:r w:rsidRPr="00073280">
        <w:lastRenderedPageBreak/>
        <w:t xml:space="preserve">signage by </w:t>
      </w:r>
      <w:r>
        <w:t>a few</w:t>
      </w:r>
      <w:r w:rsidRPr="00073280">
        <w:t xml:space="preserve"> organisations, although concerns were raised as to whether there was any evidence base for this (see section 3).  </w:t>
      </w:r>
    </w:p>
    <w:p w14:paraId="21B05B74" w14:textId="77777777" w:rsidR="00D92BB5" w:rsidRPr="00073280" w:rsidRDefault="00D92BB5" w:rsidP="00D92BB5"/>
    <w:p w14:paraId="05B135A1" w14:textId="77777777" w:rsidR="00D92BB5" w:rsidRPr="00073280" w:rsidRDefault="00D92BB5" w:rsidP="00D92BB5">
      <w:r w:rsidRPr="00073280">
        <w:t xml:space="preserve">The only code reported as being used as a true alternative to braille was the Moon code.  Produced by QBWA in </w:t>
      </w:r>
      <w:smartTag w:uri="urn:schemas-microsoft-com:office:smarttags" w:element="country-region">
        <w:r w:rsidRPr="00073280">
          <w:t>Australia</w:t>
        </w:r>
      </w:smartTag>
      <w:r w:rsidRPr="00073280">
        <w:t xml:space="preserve"> and </w:t>
      </w:r>
      <w:r>
        <w:t>available in the library of</w:t>
      </w:r>
      <w:r w:rsidRPr="00073280">
        <w:t xml:space="preserve"> RNIB in the </w:t>
      </w:r>
      <w:smartTag w:uri="urn:schemas-microsoft-com:office:smarttags" w:element="country-region">
        <w:smartTag w:uri="urn:schemas-microsoft-com:office:smarttags" w:element="place">
          <w:r w:rsidRPr="00073280">
            <w:t>UK</w:t>
          </w:r>
        </w:smartTag>
      </w:smartTag>
      <w:r w:rsidRPr="00073280">
        <w:t>, this is the only alternative tactile reading code in which reading materials (such as books) are available.   Moon is reported as being useful to both former print readers who lose their sight and multiply disabled visually impaired (MDVI) children who may not manage braille.  However, the number of readers remains small, with RNIB (UK) reporting around 240 readers, and QBWA (</w:t>
      </w:r>
      <w:smartTag w:uri="urn:schemas-microsoft-com:office:smarttags" w:element="country-region">
        <w:smartTag w:uri="urn:schemas-microsoft-com:office:smarttags" w:element="place">
          <w:r w:rsidRPr="00073280">
            <w:t>Australia</w:t>
          </w:r>
        </w:smartTag>
      </w:smartTag>
      <w:r w:rsidRPr="00073280">
        <w:t xml:space="preserve">) reporting just 14.  </w:t>
      </w:r>
    </w:p>
    <w:p w14:paraId="7A6315B6" w14:textId="77777777" w:rsidR="00D92BB5" w:rsidRPr="00073280" w:rsidRDefault="00D92BB5" w:rsidP="00D92BB5"/>
    <w:p w14:paraId="4644D81C" w14:textId="77777777" w:rsidR="00D92BB5" w:rsidRDefault="00D92BB5" w:rsidP="00D92BB5">
      <w:r w:rsidRPr="003F6F34">
        <w:t>An issue with Moon raised by RNIB (UK) is the relationship between production and demand. Few materials are available in Moon, which may deter people from learning the code.  This means demand remains low, which makes it difficult to justify production of further Moon materials.  Indeed, QBWA (</w:t>
      </w:r>
      <w:smartTag w:uri="urn:schemas-microsoft-com:office:smarttags" w:element="country-region">
        <w:smartTag w:uri="urn:schemas-microsoft-com:office:smarttags" w:element="place">
          <w:r w:rsidRPr="003F6F34">
            <w:t>Australia</w:t>
          </w:r>
        </w:smartTag>
      </w:smartTag>
      <w:r w:rsidRPr="003F6F34">
        <w:t xml:space="preserve">) hope their renewed production of Moon will lead to increased uptake, and time will tell whether this is the case.  </w:t>
      </w:r>
    </w:p>
    <w:p w14:paraId="5A2380B6" w14:textId="77777777" w:rsidR="00D92BB5" w:rsidRPr="003F6F34" w:rsidRDefault="00D92BB5" w:rsidP="00D92BB5"/>
    <w:p w14:paraId="1F0DBE74" w14:textId="77777777" w:rsidR="00D92BB5" w:rsidRPr="000108C0" w:rsidRDefault="00D92BB5" w:rsidP="00D92BB5">
      <w:r w:rsidRPr="003F6F34">
        <w:t xml:space="preserve">Those involved in the production and use of Moon are very passionate about the </w:t>
      </w:r>
      <w:proofErr w:type="gramStart"/>
      <w:r w:rsidRPr="003F6F34">
        <w:t>code</w:t>
      </w:r>
      <w:r>
        <w:t>, and</w:t>
      </w:r>
      <w:proofErr w:type="gramEnd"/>
      <w:r>
        <w:t xml:space="preserve"> can cite many benefits of it</w:t>
      </w:r>
      <w:r w:rsidRPr="003F6F34">
        <w:t>.</w:t>
      </w:r>
      <w:r>
        <w:t xml:space="preserve">  Indeed, it seems almost common sense that a larger tactile code based on print letters should be ideal for readers losing their sight in later life (</w:t>
      </w:r>
      <w:proofErr w:type="gramStart"/>
      <w:r>
        <w:t>the vast majority of</w:t>
      </w:r>
      <w:proofErr w:type="gramEnd"/>
      <w:r>
        <w:t xml:space="preserve"> the blind and partially sighted population).  However, it remains that Moon has not enjoyed huge readership.  This raises questions as to whether the Moon code is the answer, whether it suits the requirements of this audience, and perhaps even whether an alternative tactile code is really required.  This last question is explored further in section 2.   </w:t>
      </w:r>
    </w:p>
    <w:p w14:paraId="6D50370A" w14:textId="77777777" w:rsidR="00D92BB5" w:rsidRPr="00554AA7" w:rsidRDefault="00D92BB5" w:rsidP="00D92BB5"/>
    <w:p w14:paraId="395C5EBD" w14:textId="77777777" w:rsidR="00D92BB5" w:rsidRDefault="00D92BB5" w:rsidP="00D92BB5">
      <w:pPr>
        <w:pStyle w:val="Heading4"/>
      </w:pPr>
      <w:bookmarkStart w:id="56" w:name="_Toc237830904"/>
      <w:bookmarkStart w:id="57" w:name="_Toc237831017"/>
      <w:bookmarkStart w:id="58" w:name="_Toc239235966"/>
      <w:bookmarkStart w:id="59" w:name="_Toc239236005"/>
      <w:r>
        <w:t>2. Exploring the need for alternative tactile codes</w:t>
      </w:r>
      <w:bookmarkEnd w:id="56"/>
      <w:bookmarkEnd w:id="57"/>
      <w:bookmarkEnd w:id="58"/>
      <w:bookmarkEnd w:id="59"/>
    </w:p>
    <w:p w14:paraId="27AB45EA" w14:textId="77777777" w:rsidR="00D92BB5" w:rsidRDefault="00D92BB5" w:rsidP="00D92BB5">
      <w:r>
        <w:t>Findings so far reveal that braille remains the most popular tactile reading code.  Where alternative tactile codes are used, these tend to be used by a limited number of people, for specific purposes (</w:t>
      </w:r>
      <w:proofErr w:type="gramStart"/>
      <w:r>
        <w:t>e.g.</w:t>
      </w:r>
      <w:proofErr w:type="gramEnd"/>
      <w:r>
        <w:t xml:space="preserve"> labelling/signage) or as a pre-cursor to learning braille.  </w:t>
      </w:r>
    </w:p>
    <w:p w14:paraId="70A5DFE5" w14:textId="77777777" w:rsidR="00D92BB5" w:rsidRDefault="00D92BB5" w:rsidP="00D92BB5"/>
    <w:p w14:paraId="268B55BF" w14:textId="77777777" w:rsidR="00D92BB5" w:rsidRDefault="00D92BB5" w:rsidP="00D92BB5">
      <w:r>
        <w:t xml:space="preserve">Whilst braille remains the most versatile and widely used tactile reading code, as highlighted previously, there are many blind and partially sighted people who do not read braille.  </w:t>
      </w:r>
      <w:proofErr w:type="gramStart"/>
      <w:r>
        <w:t>Therefore</w:t>
      </w:r>
      <w:proofErr w:type="gramEnd"/>
      <w:r>
        <w:t xml:space="preserve"> the second part of the survey focussed on exploring potential need for alternative tactile codes.  This included: how non-braille readers </w:t>
      </w:r>
      <w:r>
        <w:lastRenderedPageBreak/>
        <w:t xml:space="preserve">currently access information; what activity exists to promote literacy amongst this group; whether international colleagues felt there were any gaps which could be filled by an alternative tactile code; and whether any work was being done in this area.  </w:t>
      </w:r>
    </w:p>
    <w:p w14:paraId="4A65361C" w14:textId="77777777" w:rsidR="00D92BB5" w:rsidRDefault="00D92BB5" w:rsidP="00D92BB5"/>
    <w:p w14:paraId="27D9B314" w14:textId="77777777" w:rsidR="00D92BB5" w:rsidRPr="008A59B7" w:rsidRDefault="00D92BB5" w:rsidP="00D92BB5">
      <w:pPr>
        <w:pStyle w:val="Heading5"/>
      </w:pPr>
      <w:bookmarkStart w:id="60" w:name="_Toc237831018"/>
      <w:bookmarkStart w:id="61" w:name="_Toc239236006"/>
      <w:r w:rsidRPr="008A59B7">
        <w:t>2.1 How do non-braille readers currently access information?</w:t>
      </w:r>
      <w:bookmarkEnd w:id="60"/>
      <w:bookmarkEnd w:id="61"/>
    </w:p>
    <w:p w14:paraId="65B7D71C" w14:textId="77777777" w:rsidR="00D92BB5" w:rsidRPr="008A59B7" w:rsidRDefault="00D92BB5" w:rsidP="00D92BB5"/>
    <w:p w14:paraId="58C44D00" w14:textId="77777777" w:rsidR="00D92BB5" w:rsidRPr="008A59B7" w:rsidRDefault="00D92BB5" w:rsidP="00D92BB5">
      <w:pPr>
        <w:pStyle w:val="Heading6"/>
      </w:pPr>
      <w:r w:rsidRPr="008A59B7">
        <w:t xml:space="preserve">2.1.1 Using </w:t>
      </w:r>
      <w:proofErr w:type="gramStart"/>
      <w:r w:rsidRPr="008A59B7">
        <w:t>audio</w:t>
      </w:r>
      <w:proofErr w:type="gramEnd"/>
    </w:p>
    <w:p w14:paraId="7DCACE31" w14:textId="77777777" w:rsidR="00D92BB5" w:rsidRPr="008A59B7" w:rsidRDefault="00D92BB5" w:rsidP="00D92BB5">
      <w:r w:rsidRPr="008A59B7">
        <w:t xml:space="preserve">Listening to information was the </w:t>
      </w:r>
      <w:proofErr w:type="gramStart"/>
      <w:r w:rsidRPr="008A59B7">
        <w:t>most commonly reported</w:t>
      </w:r>
      <w:proofErr w:type="gramEnd"/>
      <w:r w:rsidRPr="008A59B7">
        <w:t xml:space="preserve"> way in which blind and partially sighted people who did not read braille accessed information. Fifteen out of 16 organisations referred to use of audio formats.  </w:t>
      </w:r>
    </w:p>
    <w:p w14:paraId="68551BCB" w14:textId="77777777" w:rsidR="00D92BB5" w:rsidRPr="008A59B7" w:rsidRDefault="00D92BB5" w:rsidP="00D92BB5"/>
    <w:p w14:paraId="24182D77" w14:textId="77777777" w:rsidR="00D92BB5" w:rsidRPr="008A59B7" w:rsidRDefault="00D92BB5" w:rsidP="00D92BB5">
      <w:r w:rsidRPr="008A59B7">
        <w:t xml:space="preserve">Respondents highlighted the use of various formats of audio information including cassette tapes, </w:t>
      </w:r>
      <w:proofErr w:type="gramStart"/>
      <w:r w:rsidRPr="008A59B7">
        <w:t>CDs</w:t>
      </w:r>
      <w:proofErr w:type="gramEnd"/>
      <w:r w:rsidRPr="008A59B7">
        <w:t xml:space="preserve"> and DAISY format:</w:t>
      </w:r>
    </w:p>
    <w:p w14:paraId="4E94E53A" w14:textId="77777777" w:rsidR="00D92BB5" w:rsidRPr="008A59B7" w:rsidRDefault="00D92BB5" w:rsidP="00D92BB5"/>
    <w:p w14:paraId="412AC859" w14:textId="77777777" w:rsidR="00D92BB5" w:rsidRPr="008A59B7" w:rsidRDefault="00D92BB5" w:rsidP="00D92BB5">
      <w:pPr>
        <w:pBdr>
          <w:top w:val="single" w:sz="4" w:space="1" w:color="auto"/>
          <w:left w:val="single" w:sz="4" w:space="4" w:color="auto"/>
          <w:bottom w:val="single" w:sz="4" w:space="1" w:color="auto"/>
          <w:right w:val="single" w:sz="4" w:space="4" w:color="auto"/>
        </w:pBdr>
      </w:pPr>
      <w:r w:rsidRPr="008A59B7">
        <w:t xml:space="preserve">"The majority of Vision Australia Information Library Service clients utilise DAISY technology to access materials.  Newspapers, </w:t>
      </w:r>
      <w:proofErr w:type="gramStart"/>
      <w:r w:rsidRPr="008A59B7">
        <w:t>magazines</w:t>
      </w:r>
      <w:proofErr w:type="gramEnd"/>
      <w:r w:rsidRPr="008A59B7">
        <w:t xml:space="preserve"> and books are available in DAISY structured audio via the telephone, internet or (for magazines and books only) a DAISY disk. Non-</w:t>
      </w:r>
      <w:r>
        <w:t>b</w:t>
      </w:r>
      <w:r w:rsidRPr="008A59B7">
        <w:t>raille readers who require bills or personal correspondence also utilise DAISY or other audio formats to access everyday information."</w:t>
      </w:r>
    </w:p>
    <w:p w14:paraId="2154D5DA" w14:textId="77777777" w:rsidR="00D92BB5" w:rsidRPr="008A59B7" w:rsidRDefault="00D92BB5" w:rsidP="00D92BB5">
      <w:pPr>
        <w:pBdr>
          <w:top w:val="single" w:sz="4" w:space="1" w:color="auto"/>
          <w:left w:val="single" w:sz="4" w:space="4" w:color="auto"/>
          <w:bottom w:val="single" w:sz="4" w:space="1" w:color="auto"/>
          <w:right w:val="single" w:sz="4" w:space="4" w:color="auto"/>
        </w:pBdr>
      </w:pPr>
    </w:p>
    <w:p w14:paraId="4E9CC5AA" w14:textId="77777777" w:rsidR="00D92BB5" w:rsidRPr="008A59B7" w:rsidRDefault="00D92BB5" w:rsidP="00D92BB5">
      <w:pPr>
        <w:pBdr>
          <w:top w:val="single" w:sz="4" w:space="1" w:color="auto"/>
          <w:left w:val="single" w:sz="4" w:space="4" w:color="auto"/>
          <w:bottom w:val="single" w:sz="4" w:space="1" w:color="auto"/>
          <w:right w:val="single" w:sz="4" w:space="4" w:color="auto"/>
        </w:pBdr>
      </w:pPr>
      <w:r w:rsidRPr="008A59B7">
        <w:t xml:space="preserve">Vision </w:t>
      </w:r>
      <w:smartTag w:uri="urn:schemas-microsoft-com:office:smarttags" w:element="country-region">
        <w:smartTag w:uri="urn:schemas-microsoft-com:office:smarttags" w:element="place">
          <w:r w:rsidRPr="008A59B7">
            <w:t>Australia</w:t>
          </w:r>
        </w:smartTag>
      </w:smartTag>
      <w:r w:rsidRPr="008A59B7">
        <w:t xml:space="preserve"> </w:t>
      </w:r>
    </w:p>
    <w:p w14:paraId="6F57F0CF" w14:textId="77777777" w:rsidR="00D92BB5" w:rsidRPr="008A59B7" w:rsidRDefault="00D92BB5" w:rsidP="00D92BB5"/>
    <w:p w14:paraId="1BBE1E2D" w14:textId="77777777" w:rsidR="00D92BB5" w:rsidRPr="008A59B7" w:rsidRDefault="00D92BB5" w:rsidP="00D92BB5">
      <w:r w:rsidRPr="008A59B7">
        <w:t>Audio information was provided by various organisations such as organisations for blind people, libraries and in some cases government organisations:</w:t>
      </w:r>
    </w:p>
    <w:p w14:paraId="67986A41" w14:textId="77777777" w:rsidR="00D92BB5" w:rsidRPr="008A59B7" w:rsidRDefault="00D92BB5" w:rsidP="00D92BB5"/>
    <w:p w14:paraId="5D312B82" w14:textId="77777777" w:rsidR="00D92BB5" w:rsidRPr="008A59B7" w:rsidRDefault="00D92BB5" w:rsidP="00D92BB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r w:rsidRPr="008A59B7">
        <w:rPr>
          <w:rFonts w:cs="Arial"/>
          <w:szCs w:val="28"/>
        </w:rPr>
        <w:t>"Talking newspapers are provided by the Talking Newspapers Council (</w:t>
      </w:r>
      <w:proofErr w:type="spellStart"/>
      <w:r w:rsidRPr="008A59B7">
        <w:rPr>
          <w:rFonts w:cs="Arial"/>
          <w:szCs w:val="28"/>
        </w:rPr>
        <w:t>Taltidningsnämnden</w:t>
      </w:r>
      <w:proofErr w:type="spellEnd"/>
      <w:r w:rsidRPr="008A59B7">
        <w:rPr>
          <w:rFonts w:cs="Arial"/>
          <w:szCs w:val="28"/>
        </w:rPr>
        <w:t>) which is a governmental organisation whose main purpose is to improve the access of newspapers for the visually impaired, dyslexics and people who cannot hold or turn the pages of a newspaper."</w:t>
      </w:r>
    </w:p>
    <w:p w14:paraId="425F09A5" w14:textId="77777777" w:rsidR="00D92BB5" w:rsidRPr="008A59B7" w:rsidRDefault="00D92BB5" w:rsidP="00D92BB5">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p>
    <w:p w14:paraId="5301DC9A" w14:textId="77777777" w:rsidR="00D92BB5" w:rsidRPr="008A59B7" w:rsidRDefault="00D92BB5" w:rsidP="00D92BB5">
      <w:pPr>
        <w:pBdr>
          <w:top w:val="single" w:sz="4" w:space="1" w:color="auto"/>
          <w:left w:val="single" w:sz="4" w:space="4" w:color="auto"/>
          <w:bottom w:val="single" w:sz="4" w:space="1" w:color="auto"/>
          <w:right w:val="single" w:sz="4" w:space="4" w:color="auto"/>
        </w:pBdr>
      </w:pPr>
      <w:r w:rsidRPr="008A59B7">
        <w:t xml:space="preserve">TPB - </w:t>
      </w:r>
      <w:smartTag w:uri="urn:schemas-microsoft-com:office:smarttags" w:element="country-region">
        <w:smartTag w:uri="urn:schemas-microsoft-com:office:smarttags" w:element="place">
          <w:r w:rsidRPr="008A59B7">
            <w:t>Sweden</w:t>
          </w:r>
        </w:smartTag>
      </w:smartTag>
    </w:p>
    <w:p w14:paraId="0978DBBC" w14:textId="77777777" w:rsidR="00D92BB5" w:rsidRPr="008A59B7" w:rsidRDefault="00D92BB5" w:rsidP="00D92BB5"/>
    <w:p w14:paraId="7C928253" w14:textId="77777777" w:rsidR="00D92BB5" w:rsidRPr="008A59B7" w:rsidRDefault="00D92BB5" w:rsidP="00D92BB5">
      <w:r w:rsidRPr="008A59B7">
        <w:t xml:space="preserve">Respondents reported that many people used audio </w:t>
      </w:r>
      <w:proofErr w:type="gramStart"/>
      <w:r w:rsidRPr="008A59B7">
        <w:t>as a means to</w:t>
      </w:r>
      <w:proofErr w:type="gramEnd"/>
      <w:r w:rsidRPr="008A59B7">
        <w:t xml:space="preserve"> access computers, through screen reading software.   Overall, most organisations felt computers would be an increasingly </w:t>
      </w:r>
      <w:r w:rsidRPr="008A59B7">
        <w:lastRenderedPageBreak/>
        <w:t xml:space="preserve">important way for blind and partially sighted people to access information.  </w:t>
      </w:r>
    </w:p>
    <w:p w14:paraId="1B9EB1DA" w14:textId="77777777" w:rsidR="00D92BB5" w:rsidRPr="008A59B7" w:rsidRDefault="00D92BB5" w:rsidP="00D92BB5"/>
    <w:p w14:paraId="3219A9E0" w14:textId="77777777" w:rsidR="00D92BB5" w:rsidRPr="008A59B7" w:rsidRDefault="00D92BB5" w:rsidP="00D92BB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r w:rsidRPr="008A59B7">
        <w:rPr>
          <w:rFonts w:cs="Arial"/>
          <w:szCs w:val="28"/>
        </w:rPr>
        <w:t>"There is an increasing number of blind and visually impaired that utilize the computer as their source of information. Training on the use of computers with screen readers is available in many computer training centres in the country."</w:t>
      </w:r>
    </w:p>
    <w:p w14:paraId="1D96BA43" w14:textId="77777777" w:rsidR="00D92BB5" w:rsidRPr="008A59B7" w:rsidRDefault="00D92BB5" w:rsidP="00D92BB5">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p>
    <w:p w14:paraId="3A74658C" w14:textId="77777777" w:rsidR="00D92BB5" w:rsidRPr="008A59B7" w:rsidRDefault="00D92BB5" w:rsidP="00D92BB5">
      <w:pPr>
        <w:pBdr>
          <w:top w:val="single" w:sz="4" w:space="1" w:color="auto"/>
          <w:left w:val="single" w:sz="4" w:space="4" w:color="auto"/>
          <w:bottom w:val="single" w:sz="4" w:space="1" w:color="auto"/>
          <w:right w:val="single" w:sz="4" w:space="4" w:color="auto"/>
        </w:pBdr>
      </w:pPr>
      <w:r w:rsidRPr="008A59B7">
        <w:t xml:space="preserve">Philippine Blind </w:t>
      </w:r>
      <w:smartTag w:uri="urn:schemas-microsoft-com:office:smarttags" w:element="place">
        <w:r w:rsidRPr="008A59B7">
          <w:t>Union</w:t>
        </w:r>
      </w:smartTag>
    </w:p>
    <w:p w14:paraId="1E687118" w14:textId="77777777" w:rsidR="00D92BB5" w:rsidRPr="008A59B7" w:rsidRDefault="00D92BB5" w:rsidP="00D92BB5"/>
    <w:p w14:paraId="27C77944" w14:textId="77777777" w:rsidR="00D92BB5" w:rsidRPr="008A59B7" w:rsidRDefault="00D92BB5" w:rsidP="00D92BB5">
      <w:r w:rsidRPr="008A59B7">
        <w:t xml:space="preserve">Respondents also reported producing a mixture of human narrated audio and synthetic speech (as used in screen reading software). </w:t>
      </w:r>
    </w:p>
    <w:p w14:paraId="2A83ED7C" w14:textId="77777777" w:rsidR="00D92BB5" w:rsidRPr="008A59B7" w:rsidRDefault="00D92BB5" w:rsidP="00D92BB5">
      <w:r w:rsidRPr="008A59B7">
        <w:t xml:space="preserve"> </w:t>
      </w:r>
    </w:p>
    <w:p w14:paraId="223A8856" w14:textId="77777777" w:rsidR="00D92BB5" w:rsidRPr="008A59B7" w:rsidRDefault="00D92BB5" w:rsidP="00D92BB5">
      <w:r w:rsidRPr="008A59B7">
        <w:t xml:space="preserve">Six organisations reported that blind and partially sighted people rely on sighted people to access some information for them, by reading information aloud to them.  Organisations varied in the way they viewed the use of personal readers.  In some cases, it was a service offered </w:t>
      </w:r>
      <w:proofErr w:type="gramStart"/>
      <w:r w:rsidRPr="008A59B7">
        <w:t>as a way to</w:t>
      </w:r>
      <w:proofErr w:type="gramEnd"/>
      <w:r w:rsidRPr="008A59B7">
        <w:t xml:space="preserve"> access information, and in other cases it was seen as a last resort.  Those who read information to blind and partially sighted people included family/friends, </w:t>
      </w:r>
      <w:proofErr w:type="gramStart"/>
      <w:r w:rsidRPr="008A59B7">
        <w:t>volunteers</w:t>
      </w:r>
      <w:proofErr w:type="gramEnd"/>
      <w:r w:rsidRPr="008A59B7">
        <w:t xml:space="preserve"> or home help services.  </w:t>
      </w:r>
    </w:p>
    <w:p w14:paraId="3A8D205D" w14:textId="77777777" w:rsidR="00D92BB5" w:rsidRPr="008A59B7" w:rsidRDefault="00D92BB5" w:rsidP="00D92BB5"/>
    <w:p w14:paraId="531F5073" w14:textId="77777777" w:rsidR="00D92BB5" w:rsidRPr="008A59B7" w:rsidRDefault="00D92BB5" w:rsidP="00D92BB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r w:rsidRPr="008A59B7">
        <w:rPr>
          <w:rFonts w:cs="Arial"/>
          <w:szCs w:val="28"/>
        </w:rPr>
        <w:t>"They depend on people to read for them."</w:t>
      </w:r>
    </w:p>
    <w:p w14:paraId="735E1C3F" w14:textId="77777777" w:rsidR="00D92BB5" w:rsidRPr="008A59B7" w:rsidRDefault="00D92BB5" w:rsidP="00D92BB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p>
    <w:p w14:paraId="7C6EA03C" w14:textId="77777777" w:rsidR="00D92BB5" w:rsidRPr="008A59B7" w:rsidRDefault="00D92BB5" w:rsidP="00D92BB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r w:rsidRPr="008A59B7">
        <w:rPr>
          <w:rFonts w:cs="Arial"/>
          <w:szCs w:val="28"/>
        </w:rPr>
        <w:t>Anonymous</w:t>
      </w:r>
    </w:p>
    <w:p w14:paraId="3B0607AC" w14:textId="77777777" w:rsidR="00D92BB5" w:rsidRPr="008A59B7" w:rsidRDefault="00D92BB5" w:rsidP="00D92B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p>
    <w:p w14:paraId="71611E48" w14:textId="77777777" w:rsidR="00D92BB5" w:rsidRPr="008A59B7" w:rsidRDefault="00D92BB5" w:rsidP="00D92BB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r w:rsidRPr="008A59B7">
        <w:rPr>
          <w:rFonts w:cs="Arial"/>
          <w:szCs w:val="28"/>
        </w:rPr>
        <w:t>"Daily mail (letters, bills etc.) can be read out loud by people from the home-help service."</w:t>
      </w:r>
    </w:p>
    <w:p w14:paraId="35D3B754" w14:textId="77777777" w:rsidR="00D92BB5" w:rsidRPr="008A59B7" w:rsidRDefault="00D92BB5" w:rsidP="00D92BB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p>
    <w:p w14:paraId="162CDF12" w14:textId="77777777" w:rsidR="00D92BB5" w:rsidRPr="008A59B7" w:rsidRDefault="00D92BB5" w:rsidP="00D92BB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r w:rsidRPr="008A59B7">
        <w:rPr>
          <w:rFonts w:cs="Arial"/>
          <w:szCs w:val="28"/>
        </w:rPr>
        <w:t xml:space="preserve">TPB - </w:t>
      </w:r>
      <w:smartTag w:uri="urn:schemas-microsoft-com:office:smarttags" w:element="country-region">
        <w:smartTag w:uri="urn:schemas-microsoft-com:office:smarttags" w:element="place">
          <w:r w:rsidRPr="008A59B7">
            <w:rPr>
              <w:rFonts w:cs="Arial"/>
              <w:szCs w:val="28"/>
            </w:rPr>
            <w:t>Sweden</w:t>
          </w:r>
        </w:smartTag>
      </w:smartTag>
    </w:p>
    <w:p w14:paraId="527668F0" w14:textId="77777777" w:rsidR="00D92BB5" w:rsidRPr="008A59B7" w:rsidRDefault="00D92BB5" w:rsidP="00D92BB5"/>
    <w:p w14:paraId="23A4B042" w14:textId="77777777" w:rsidR="00D92BB5" w:rsidRPr="008A59B7" w:rsidRDefault="00D92BB5" w:rsidP="00D92BB5">
      <w:r w:rsidRPr="008A59B7">
        <w:t xml:space="preserve">Other ways in which blind and partially sighted people accessed information in audio were from the radio, TV and through pre-recorded telephone information lines.  </w:t>
      </w:r>
    </w:p>
    <w:p w14:paraId="000A8B21" w14:textId="77777777" w:rsidR="00D92BB5" w:rsidRPr="008A59B7" w:rsidRDefault="00D92BB5" w:rsidP="00D92BB5"/>
    <w:p w14:paraId="2F88187A" w14:textId="77777777" w:rsidR="00D92BB5" w:rsidRPr="008A59B7" w:rsidRDefault="00D92BB5" w:rsidP="00D92BB5">
      <w:pPr>
        <w:pStyle w:val="Heading6"/>
      </w:pPr>
      <w:r w:rsidRPr="008A59B7">
        <w:t xml:space="preserve">2.1.2 Using their residual </w:t>
      </w:r>
      <w:proofErr w:type="gramStart"/>
      <w:r w:rsidRPr="008A59B7">
        <w:t>vision</w:t>
      </w:r>
      <w:proofErr w:type="gramEnd"/>
    </w:p>
    <w:p w14:paraId="131FCF99" w14:textId="77777777" w:rsidR="00D92BB5" w:rsidRPr="008A59B7" w:rsidRDefault="00D92BB5" w:rsidP="00D92BB5">
      <w:r w:rsidRPr="008A59B7">
        <w:t xml:space="preserve">Other reported means of accessing information for non-braille readers tended to involve using their residual vision.  These included use of enlarged print, and use of a variety of access technology devices to improve magnification, such as magnifiers, </w:t>
      </w:r>
      <w:proofErr w:type="gramStart"/>
      <w:r w:rsidRPr="008A59B7">
        <w:t>CCTV</w:t>
      </w:r>
      <w:r>
        <w:t>s</w:t>
      </w:r>
      <w:proofErr w:type="gramEnd"/>
      <w:r w:rsidRPr="008A59B7">
        <w:t xml:space="preserve"> and screen magnification for computers.  </w:t>
      </w:r>
    </w:p>
    <w:p w14:paraId="466BE870" w14:textId="77777777" w:rsidR="00D92BB5" w:rsidRPr="008A59B7" w:rsidRDefault="00D92BB5" w:rsidP="00D92BB5"/>
    <w:p w14:paraId="34C0F1F2" w14:textId="77777777" w:rsidR="00D92BB5" w:rsidRPr="008A59B7" w:rsidRDefault="00D92BB5" w:rsidP="00D92BB5">
      <w:pPr>
        <w:pStyle w:val="Heading6"/>
      </w:pPr>
      <w:r w:rsidRPr="008A59B7">
        <w:lastRenderedPageBreak/>
        <w:t xml:space="preserve">2.1.3 Access is </w:t>
      </w:r>
      <w:proofErr w:type="gramStart"/>
      <w:r w:rsidRPr="008A59B7">
        <w:t>denied</w:t>
      </w:r>
      <w:proofErr w:type="gramEnd"/>
    </w:p>
    <w:p w14:paraId="690EA1E9" w14:textId="77777777" w:rsidR="00D92BB5" w:rsidRPr="008A59B7" w:rsidRDefault="00D92BB5" w:rsidP="00D92BB5">
      <w:r w:rsidRPr="008A59B7">
        <w:t xml:space="preserve">One organisation - </w:t>
      </w:r>
      <w:smartTag w:uri="urn:schemas-microsoft-com:office:smarttags" w:element="PlaceName">
        <w:r w:rsidRPr="008A59B7">
          <w:t>Pioneer</w:t>
        </w:r>
      </w:smartTag>
      <w:r w:rsidRPr="008A59B7">
        <w:t xml:space="preserve"> </w:t>
      </w:r>
      <w:smartTag w:uri="urn:schemas-microsoft-com:office:smarttags" w:element="PlaceType">
        <w:r w:rsidRPr="008A59B7">
          <w:t>School</w:t>
        </w:r>
      </w:smartTag>
      <w:r w:rsidRPr="008A59B7">
        <w:t xml:space="preserve"> for the Blind, </w:t>
      </w:r>
      <w:smartTag w:uri="urn:schemas-microsoft-com:office:smarttags" w:element="country-region">
        <w:smartTag w:uri="urn:schemas-microsoft-com:office:smarttags" w:element="place">
          <w:r w:rsidRPr="008A59B7">
            <w:t>South Africa</w:t>
          </w:r>
        </w:smartTag>
      </w:smartTag>
      <w:r w:rsidRPr="008A59B7">
        <w:t xml:space="preserve"> - highlighted that in some cases, information was simply not accessible.  </w:t>
      </w:r>
    </w:p>
    <w:p w14:paraId="71664F0B" w14:textId="77777777" w:rsidR="00D92BB5" w:rsidRPr="008A59B7" w:rsidRDefault="00D92BB5" w:rsidP="00D92BB5"/>
    <w:p w14:paraId="7CF34C4F" w14:textId="77777777" w:rsidR="00D92BB5" w:rsidRPr="008A59B7" w:rsidRDefault="00D92BB5" w:rsidP="00D92BB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r w:rsidRPr="008A59B7">
        <w:rPr>
          <w:rFonts w:cs="Arial"/>
          <w:szCs w:val="28"/>
        </w:rPr>
        <w:t>"Not accessible for them if they do not have the resources available to be able to get it in a format that makes it accessible for them."</w:t>
      </w:r>
    </w:p>
    <w:p w14:paraId="1CC36185" w14:textId="77777777" w:rsidR="00D92BB5" w:rsidRPr="008A59B7" w:rsidRDefault="00D92BB5" w:rsidP="00D92BB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p>
    <w:p w14:paraId="0E80F7AC" w14:textId="77777777" w:rsidR="00D92BB5" w:rsidRPr="008A59B7" w:rsidRDefault="00D92BB5" w:rsidP="00D92BB5">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smartTag w:uri="urn:schemas-microsoft-com:office:smarttags" w:element="PlaceName">
        <w:r w:rsidRPr="008A59B7">
          <w:rPr>
            <w:rFonts w:cs="Arial"/>
            <w:szCs w:val="28"/>
          </w:rPr>
          <w:t>Pioneer</w:t>
        </w:r>
      </w:smartTag>
      <w:r w:rsidRPr="008A59B7">
        <w:rPr>
          <w:rFonts w:cs="Arial"/>
          <w:szCs w:val="28"/>
        </w:rPr>
        <w:t xml:space="preserve"> </w:t>
      </w:r>
      <w:smartTag w:uri="urn:schemas-microsoft-com:office:smarttags" w:element="PlaceType">
        <w:r w:rsidRPr="008A59B7">
          <w:rPr>
            <w:rFonts w:cs="Arial"/>
            <w:szCs w:val="28"/>
          </w:rPr>
          <w:t>School</w:t>
        </w:r>
      </w:smartTag>
      <w:r w:rsidRPr="008A59B7">
        <w:rPr>
          <w:rFonts w:cs="Arial"/>
          <w:szCs w:val="28"/>
        </w:rPr>
        <w:t xml:space="preserve"> for the Blind - </w:t>
      </w:r>
      <w:smartTag w:uri="urn:schemas-microsoft-com:office:smarttags" w:element="country-region">
        <w:smartTag w:uri="urn:schemas-microsoft-com:office:smarttags" w:element="place">
          <w:r w:rsidRPr="008A59B7">
            <w:rPr>
              <w:rFonts w:cs="Arial"/>
              <w:szCs w:val="28"/>
            </w:rPr>
            <w:t>South Africa</w:t>
          </w:r>
        </w:smartTag>
      </w:smartTag>
    </w:p>
    <w:p w14:paraId="04AA387C" w14:textId="77777777" w:rsidR="00D92BB5" w:rsidRPr="008A59B7" w:rsidRDefault="00D92BB5" w:rsidP="00D92B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Arial"/>
          <w:szCs w:val="28"/>
        </w:rPr>
      </w:pPr>
    </w:p>
    <w:p w14:paraId="1145ACF7" w14:textId="77777777" w:rsidR="00D92BB5" w:rsidRPr="008A59B7" w:rsidRDefault="00D92BB5" w:rsidP="00D92BB5">
      <w:pPr>
        <w:pStyle w:val="Heading6"/>
      </w:pPr>
      <w:r w:rsidRPr="008A59B7">
        <w:t xml:space="preserve">2.1.4 Summary of how non-braille readers currently access </w:t>
      </w:r>
      <w:proofErr w:type="gramStart"/>
      <w:r w:rsidRPr="008A59B7">
        <w:t>information</w:t>
      </w:r>
      <w:proofErr w:type="gramEnd"/>
    </w:p>
    <w:p w14:paraId="390930E2" w14:textId="77777777" w:rsidR="00D92BB5" w:rsidRPr="008A59B7" w:rsidRDefault="00D92BB5" w:rsidP="00D92BB5">
      <w:proofErr w:type="gramStart"/>
      <w:r w:rsidRPr="008A59B7">
        <w:t>Generally speaking, blind</w:t>
      </w:r>
      <w:proofErr w:type="gramEnd"/>
      <w:r w:rsidRPr="008A59B7">
        <w:t xml:space="preserve"> and partially sighted people can access information either through touch, audio or through using their residual vision.  As very few organisations reported using tactile codes other than braille, the findings that information is usually accessed through hearing or residual vision are not surprising.  </w:t>
      </w:r>
    </w:p>
    <w:p w14:paraId="30A52DF0" w14:textId="77777777" w:rsidR="00D92BB5" w:rsidRPr="008A59B7" w:rsidRDefault="00D92BB5" w:rsidP="00D92BB5"/>
    <w:p w14:paraId="4BE00FE0" w14:textId="77777777" w:rsidR="00D92BB5" w:rsidRPr="008A59B7" w:rsidRDefault="00D92BB5" w:rsidP="00D92BB5">
      <w:r w:rsidRPr="008A59B7">
        <w:t xml:space="preserve">Use of audio was the </w:t>
      </w:r>
      <w:proofErr w:type="gramStart"/>
      <w:r w:rsidRPr="008A59B7">
        <w:t>most commonly reported</w:t>
      </w:r>
      <w:proofErr w:type="gramEnd"/>
      <w:r w:rsidRPr="008A59B7">
        <w:t xml:space="preserve"> means of accessing information, including through audio formats (cassettes, tapes, DAISY), through computers (screen readers) or through other people (personal readers).  Use of residual vision was also important, using enlarged print, and devices to improve magnification.  </w:t>
      </w:r>
    </w:p>
    <w:p w14:paraId="6DCDED59" w14:textId="77777777" w:rsidR="00D92BB5" w:rsidRPr="008A59B7" w:rsidRDefault="00D92BB5" w:rsidP="00D92BB5"/>
    <w:p w14:paraId="10175B88" w14:textId="77777777" w:rsidR="00D92BB5" w:rsidRPr="008A59B7" w:rsidRDefault="00D92BB5" w:rsidP="00D92BB5">
      <w:r w:rsidRPr="008A59B7">
        <w:t xml:space="preserve">Advances in technology (such as accessible devices, and software allowing access to computers such as screen readers/magnification) continue to improve access to </w:t>
      </w:r>
      <w:proofErr w:type="gramStart"/>
      <w:r w:rsidRPr="008A59B7">
        <w:t>information, and</w:t>
      </w:r>
      <w:proofErr w:type="gramEnd"/>
      <w:r w:rsidRPr="008A59B7">
        <w:t xml:space="preserve"> may enable blind and partially sighted people to be more independent, rather than relying on sighted peers to read to them.  </w:t>
      </w:r>
    </w:p>
    <w:p w14:paraId="6B1F2EF8" w14:textId="77777777" w:rsidR="00D92BB5" w:rsidRPr="008A59B7" w:rsidRDefault="00D92BB5" w:rsidP="00D92BB5"/>
    <w:p w14:paraId="2659D3A3" w14:textId="77777777" w:rsidR="00D92BB5" w:rsidRPr="008A59B7" w:rsidRDefault="00D92BB5" w:rsidP="00D92BB5">
      <w:r w:rsidRPr="008A59B7">
        <w:t xml:space="preserve">Whilst there are many benefits to technological aids, there are also drawbacks, such as the need to rely on electricity/battery supply, and indeed the need to rely on the device itself.  For example, whilst a computer is extremely useful for reading documents and using the internet, it doesn't offer the functionality of labelling items in the home.  Furthermore, reading through audio does have its differences from print and tactile reading.  For example, some users prefer braille/print </w:t>
      </w:r>
      <w:proofErr w:type="gramStart"/>
      <w:r w:rsidRPr="008A59B7">
        <w:t>on the basis of</w:t>
      </w:r>
      <w:proofErr w:type="gramEnd"/>
      <w:r w:rsidRPr="008A59B7">
        <w:t xml:space="preserve"> it being "active" reading rather than passively listening (for example, see </w:t>
      </w:r>
      <w:proofErr w:type="spellStart"/>
      <w:r w:rsidRPr="008A59B7">
        <w:rPr>
          <w:b/>
        </w:rPr>
        <w:t>Goudiras</w:t>
      </w:r>
      <w:proofErr w:type="spellEnd"/>
      <w:r w:rsidRPr="008A59B7">
        <w:rPr>
          <w:b/>
        </w:rPr>
        <w:t xml:space="preserve">, </w:t>
      </w:r>
      <w:r w:rsidRPr="008A59B7">
        <w:rPr>
          <w:b/>
        </w:rPr>
        <w:lastRenderedPageBreak/>
        <w:t xml:space="preserve">Papadopoulos, </w:t>
      </w:r>
      <w:proofErr w:type="spellStart"/>
      <w:r w:rsidRPr="008A59B7">
        <w:rPr>
          <w:b/>
        </w:rPr>
        <w:t>Koutsoklenis</w:t>
      </w:r>
      <w:proofErr w:type="spellEnd"/>
      <w:r w:rsidRPr="008A59B7">
        <w:rPr>
          <w:b/>
        </w:rPr>
        <w:t xml:space="preserve">, </w:t>
      </w:r>
      <w:proofErr w:type="spellStart"/>
      <w:r w:rsidRPr="008A59B7">
        <w:rPr>
          <w:b/>
        </w:rPr>
        <w:t>Papageorgiou</w:t>
      </w:r>
      <w:proofErr w:type="spellEnd"/>
      <w:r w:rsidRPr="008A59B7">
        <w:rPr>
          <w:b/>
        </w:rPr>
        <w:t xml:space="preserve"> and Stergiou, 2009).  </w:t>
      </w:r>
    </w:p>
    <w:p w14:paraId="5F18CB49" w14:textId="77777777" w:rsidR="00D92BB5" w:rsidRPr="008A59B7" w:rsidRDefault="00D92BB5" w:rsidP="00D92BB5"/>
    <w:p w14:paraId="553B9CC4" w14:textId="77777777" w:rsidR="00D92BB5" w:rsidRPr="008A59B7" w:rsidRDefault="00D92BB5" w:rsidP="00D92BB5">
      <w:r w:rsidRPr="008A59B7">
        <w:t xml:space="preserve">In summary, these findings suggest that there are alternative ways to access information for those who don't read braille.  However - as with any format - these do have their disadvantages.  </w:t>
      </w:r>
    </w:p>
    <w:p w14:paraId="6AF9DE99" w14:textId="77777777" w:rsidR="00D92BB5" w:rsidRPr="008A59B7" w:rsidRDefault="00D92BB5" w:rsidP="00D92BB5"/>
    <w:p w14:paraId="0EDD73CB" w14:textId="77777777" w:rsidR="00D92BB5" w:rsidRDefault="00D92BB5" w:rsidP="00D92BB5">
      <w:pPr>
        <w:pStyle w:val="Heading5"/>
      </w:pPr>
      <w:bookmarkStart w:id="62" w:name="_Toc237831019"/>
      <w:bookmarkStart w:id="63" w:name="_Toc239236007"/>
      <w:r>
        <w:t>2.2 How is literacy promoted amongst non-braille readers?</w:t>
      </w:r>
      <w:bookmarkEnd w:id="62"/>
      <w:bookmarkEnd w:id="63"/>
    </w:p>
    <w:p w14:paraId="60AFEEE9" w14:textId="77777777" w:rsidR="00D92BB5" w:rsidRDefault="00D92BB5" w:rsidP="00D92BB5">
      <w:r>
        <w:t xml:space="preserve">Organisations were asked what activity there was to promote literacy amongst blind and partially sighted people who do not read braille.  </w:t>
      </w:r>
    </w:p>
    <w:p w14:paraId="586D5B60" w14:textId="77777777" w:rsidR="00D92BB5" w:rsidRDefault="00D92BB5" w:rsidP="00D92BB5"/>
    <w:p w14:paraId="76575FF1" w14:textId="77777777" w:rsidR="00D92BB5" w:rsidRDefault="00D92BB5" w:rsidP="00D92BB5">
      <w:proofErr w:type="gramStart"/>
      <w:r>
        <w:t>On the whole</w:t>
      </w:r>
      <w:proofErr w:type="gramEnd"/>
      <w:r>
        <w:t>, other formats were promoted - most commonly audio, as well as large print and use of access technology with computers.  Indeed, some organisations ran specific programmes of literacy training with these formats:</w:t>
      </w:r>
    </w:p>
    <w:p w14:paraId="11089A3D" w14:textId="77777777" w:rsidR="00D92BB5" w:rsidRDefault="00D92BB5" w:rsidP="00D92BB5"/>
    <w:p w14:paraId="1211C90A" w14:textId="77777777" w:rsidR="00D92BB5" w:rsidRDefault="00D92BB5" w:rsidP="00D92BB5">
      <w:pPr>
        <w:pBdr>
          <w:top w:val="single" w:sz="4" w:space="1" w:color="auto"/>
          <w:left w:val="single" w:sz="4" w:space="4" w:color="auto"/>
          <w:bottom w:val="single" w:sz="4" w:space="1" w:color="auto"/>
          <w:right w:val="single" w:sz="4" w:space="4" w:color="auto"/>
        </w:pBdr>
      </w:pPr>
      <w:r>
        <w:t xml:space="preserve"> "Computer literacy training is offered by Vision </w:t>
      </w:r>
      <w:proofErr w:type="gramStart"/>
      <w:smartTag w:uri="urn:schemas-microsoft-com:office:smarttags" w:element="country-region">
        <w:smartTag w:uri="urn:schemas-microsoft-com:office:smarttags" w:element="place">
          <w:r>
            <w:t>Australia</w:t>
          </w:r>
        </w:smartTag>
      </w:smartTag>
      <w:r>
        <w:t>"</w:t>
      </w:r>
      <w:proofErr w:type="gramEnd"/>
    </w:p>
    <w:p w14:paraId="4F5A44EC" w14:textId="77777777" w:rsidR="00D92BB5" w:rsidRDefault="00D92BB5" w:rsidP="00D92BB5">
      <w:pPr>
        <w:pBdr>
          <w:top w:val="single" w:sz="4" w:space="1" w:color="auto"/>
          <w:left w:val="single" w:sz="4" w:space="4" w:color="auto"/>
          <w:bottom w:val="single" w:sz="4" w:space="1" w:color="auto"/>
          <w:right w:val="single" w:sz="4" w:space="4" w:color="auto"/>
        </w:pBdr>
      </w:pPr>
    </w:p>
    <w:p w14:paraId="5512E5BA" w14:textId="77777777" w:rsidR="00D92BB5" w:rsidRPr="00287AAC" w:rsidRDefault="00D92BB5" w:rsidP="00D92BB5">
      <w:pPr>
        <w:pBdr>
          <w:top w:val="single" w:sz="4" w:space="1" w:color="auto"/>
          <w:left w:val="single" w:sz="4" w:space="4" w:color="auto"/>
          <w:bottom w:val="single" w:sz="4" w:space="1" w:color="auto"/>
          <w:right w:val="single" w:sz="4" w:space="4" w:color="auto"/>
        </w:pBdr>
      </w:pPr>
      <w:r>
        <w:t xml:space="preserve">Vision </w:t>
      </w:r>
      <w:smartTag w:uri="urn:schemas-microsoft-com:office:smarttags" w:element="country-region">
        <w:smartTag w:uri="urn:schemas-microsoft-com:office:smarttags" w:element="place">
          <w:r>
            <w:t>Australia</w:t>
          </w:r>
        </w:smartTag>
      </w:smartTag>
    </w:p>
    <w:p w14:paraId="51040229" w14:textId="77777777" w:rsidR="00D92BB5" w:rsidRDefault="00D92BB5" w:rsidP="00D92BB5"/>
    <w:p w14:paraId="21D3C6D2" w14:textId="77777777" w:rsidR="00D92BB5" w:rsidRDefault="00D92BB5" w:rsidP="00D92BB5">
      <w:r>
        <w:t>Two organisations reported promoting braille to non-braille readers.  RNZFB (</w:t>
      </w:r>
      <w:smartTag w:uri="urn:schemas-microsoft-com:office:smarttags" w:element="country-region">
        <w:smartTag w:uri="urn:schemas-microsoft-com:office:smarttags" w:element="place">
          <w:r>
            <w:t>New Zealand</w:t>
          </w:r>
        </w:smartTag>
      </w:smartTag>
      <w:r>
        <w:t xml:space="preserve">) reported activities to promote braille including fact sheets on the benefits of adults learning braille and plans for workshops to try out braille.  The French speaking Braille commission of </w:t>
      </w:r>
      <w:smartTag w:uri="urn:schemas-microsoft-com:office:smarttags" w:element="country-region">
        <w:smartTag w:uri="urn:schemas-microsoft-com:office:smarttags" w:element="place">
          <w:r>
            <w:t>Switzerland</w:t>
          </w:r>
        </w:smartTag>
      </w:smartTag>
      <w:r>
        <w:t xml:space="preserve"> felt braille was the best reading medium for blind/partially sighted people.  </w:t>
      </w:r>
    </w:p>
    <w:p w14:paraId="547F3DA8" w14:textId="77777777" w:rsidR="00D92BB5" w:rsidRDefault="00D92BB5" w:rsidP="00D92BB5"/>
    <w:p w14:paraId="306D27EE" w14:textId="77777777" w:rsidR="00D92BB5" w:rsidRDefault="00D92BB5" w:rsidP="00D92BB5">
      <w:r>
        <w:t xml:space="preserve">Vision </w:t>
      </w:r>
      <w:smartTag w:uri="urn:schemas-microsoft-com:office:smarttags" w:element="country-region">
        <w:r>
          <w:t>Australia</w:t>
        </w:r>
      </w:smartTag>
      <w:r>
        <w:t xml:space="preserve"> reported that other organisations within </w:t>
      </w:r>
      <w:smartTag w:uri="urn:schemas-microsoft-com:office:smarttags" w:element="country-region">
        <w:smartTag w:uri="urn:schemas-microsoft-com:office:smarttags" w:element="place">
          <w:r>
            <w:t>Australia</w:t>
          </w:r>
        </w:smartTag>
      </w:smartTag>
      <w:r>
        <w:t xml:space="preserve"> taught hand and finger spelling to deaf-blind people.  </w:t>
      </w:r>
    </w:p>
    <w:p w14:paraId="66A19D64" w14:textId="77777777" w:rsidR="00D92BB5" w:rsidRDefault="00D92BB5" w:rsidP="00D92BB5"/>
    <w:p w14:paraId="611FED8D" w14:textId="77777777" w:rsidR="00D92BB5" w:rsidRDefault="00D92BB5" w:rsidP="00D92BB5">
      <w:pPr>
        <w:pStyle w:val="Heading6"/>
      </w:pPr>
      <w:r>
        <w:t>2.2.1 Summary of literacy promotion amongst non-braille readers</w:t>
      </w:r>
    </w:p>
    <w:p w14:paraId="20E92D77" w14:textId="77777777" w:rsidR="00D92BB5" w:rsidRPr="005374D4" w:rsidRDefault="00D92BB5" w:rsidP="00D92BB5">
      <w:r w:rsidRPr="005374D4">
        <w:t xml:space="preserve">Most organisations reported promoting use of other formats such as audio, large </w:t>
      </w:r>
      <w:proofErr w:type="gramStart"/>
      <w:r w:rsidRPr="005374D4">
        <w:t>print</w:t>
      </w:r>
      <w:proofErr w:type="gramEnd"/>
      <w:r w:rsidRPr="005374D4">
        <w:t xml:space="preserve"> and </w:t>
      </w:r>
      <w:r>
        <w:t>access technology</w:t>
      </w:r>
      <w:r w:rsidRPr="005374D4">
        <w:t xml:space="preserve"> to those who did not read braille.  Others focussed efforts on encouraging non-braille readers to become braille readers.  </w:t>
      </w:r>
    </w:p>
    <w:p w14:paraId="2C81EFA5" w14:textId="77777777" w:rsidR="00D92BB5" w:rsidRPr="005374D4" w:rsidRDefault="00D92BB5" w:rsidP="00D92BB5"/>
    <w:p w14:paraId="0FD35660" w14:textId="77777777" w:rsidR="00D92BB5" w:rsidRPr="005374D4" w:rsidRDefault="00D92BB5" w:rsidP="00D92BB5">
      <w:r w:rsidRPr="005374D4">
        <w:t>Perhaps the reason for strong promotion of braille above other formats is that braille most closely mirrors print in terms of its versatility.  Braille is actively read (rather than passively listening to audio); it can be read silently</w:t>
      </w:r>
      <w:r>
        <w:t xml:space="preserve"> or aloud</w:t>
      </w:r>
      <w:r w:rsidRPr="005374D4">
        <w:t xml:space="preserve">; </w:t>
      </w:r>
      <w:r>
        <w:t xml:space="preserve">it can be </w:t>
      </w:r>
      <w:r w:rsidRPr="005374D4">
        <w:t xml:space="preserve">easily produced by </w:t>
      </w:r>
      <w:r w:rsidRPr="005374D4">
        <w:lastRenderedPageBreak/>
        <w:t xml:space="preserve">individuals for note taking or labelling purposes; it doesn't rely on an electricity supply or batteries, and it can be used with computers (through refreshable braille displays).  </w:t>
      </w:r>
    </w:p>
    <w:p w14:paraId="39A554A7" w14:textId="77777777" w:rsidR="00D92BB5" w:rsidRDefault="00D92BB5" w:rsidP="00D92BB5"/>
    <w:p w14:paraId="16AD51DA" w14:textId="77777777" w:rsidR="00D92BB5" w:rsidRPr="005374D4" w:rsidRDefault="00D92BB5" w:rsidP="00D92BB5">
      <w:r w:rsidRPr="005374D4">
        <w:t xml:space="preserve">This may raise the question as to whether other formats can fulfil all these functions in the same way, and </w:t>
      </w:r>
      <w:r>
        <w:t xml:space="preserve">if not, whether an alternative is required.  </w:t>
      </w:r>
    </w:p>
    <w:p w14:paraId="1229E11B" w14:textId="77777777" w:rsidR="00D92BB5" w:rsidRDefault="00D92BB5" w:rsidP="00D92BB5"/>
    <w:p w14:paraId="6BAD722B" w14:textId="77777777" w:rsidR="00D92BB5" w:rsidRDefault="00D92BB5" w:rsidP="00D92BB5">
      <w:pPr>
        <w:pStyle w:val="Heading5"/>
      </w:pPr>
      <w:bookmarkStart w:id="64" w:name="_Toc237831020"/>
      <w:bookmarkStart w:id="65" w:name="_Toc239236008"/>
      <w:r>
        <w:t>2.3 Are there any gaps which could be filled by an alternative tactile reading code?</w:t>
      </w:r>
      <w:bookmarkEnd w:id="64"/>
      <w:bookmarkEnd w:id="65"/>
    </w:p>
    <w:p w14:paraId="7801BFA6" w14:textId="77777777" w:rsidR="00D92BB5" w:rsidRDefault="00D92BB5" w:rsidP="00D92BB5">
      <w:r>
        <w:t xml:space="preserve">Organisations were asked whether they felt there were any gaps which could be filled by an alternative tactile reading code.  </w:t>
      </w:r>
    </w:p>
    <w:p w14:paraId="76223006" w14:textId="77777777" w:rsidR="00D92BB5" w:rsidRDefault="00D92BB5" w:rsidP="00D92BB5"/>
    <w:p w14:paraId="1899459A" w14:textId="77777777" w:rsidR="00D92BB5" w:rsidRDefault="00D92BB5" w:rsidP="00D92BB5">
      <w:r>
        <w:t xml:space="preserve">Three organisations did not think there were any gaps which could be filled by an alternative tactile </w:t>
      </w:r>
      <w:proofErr w:type="gramStart"/>
      <w:r>
        <w:t>code</w:t>
      </w:r>
      <w:proofErr w:type="gramEnd"/>
      <w:r>
        <w:t xml:space="preserve"> </w:t>
      </w:r>
    </w:p>
    <w:p w14:paraId="4B0FDC51" w14:textId="77777777" w:rsidR="00D92BB5" w:rsidRDefault="00D92BB5" w:rsidP="00D92BB5"/>
    <w:p w14:paraId="3A83F22F" w14:textId="77777777" w:rsidR="00D92BB5" w:rsidRDefault="00D92BB5" w:rsidP="00D92BB5">
      <w:r>
        <w:t xml:space="preserve">Gaps identified by other organisations included labelling, warning information on packaging, and signage.  Suggestions for potential alternative codes included Moon, raised print, and something less complex than braille.  </w:t>
      </w:r>
    </w:p>
    <w:p w14:paraId="72EEB7FB" w14:textId="77777777" w:rsidR="00D92BB5" w:rsidRDefault="00D92BB5" w:rsidP="00D92BB5"/>
    <w:p w14:paraId="4B152041" w14:textId="77777777" w:rsidR="00D92BB5" w:rsidRDefault="00D92BB5" w:rsidP="00D92BB5">
      <w:r>
        <w:t>Four organisations mentioned the need for blind and partially sighted people to be able to label items.  Specifically, RNZFB (</w:t>
      </w:r>
      <w:smartTag w:uri="urn:schemas-microsoft-com:office:smarttags" w:element="country-region">
        <w:smartTag w:uri="urn:schemas-microsoft-com:office:smarttags" w:element="place">
          <w:r>
            <w:t>New Zealand</w:t>
          </w:r>
        </w:smartTag>
      </w:smartTag>
      <w:r>
        <w:t xml:space="preserve">) mentioned the potential to use a tactile code on bank/credit cards to aid identification.  </w:t>
      </w:r>
    </w:p>
    <w:p w14:paraId="04833210" w14:textId="77777777" w:rsidR="00D92BB5" w:rsidRDefault="00D92BB5" w:rsidP="00D92BB5"/>
    <w:p w14:paraId="38243820" w14:textId="77777777" w:rsidR="00D92BB5" w:rsidRDefault="00D92BB5" w:rsidP="00D92BB5">
      <w:r>
        <w:t>ONCE (</w:t>
      </w:r>
      <w:smartTag w:uri="urn:schemas-microsoft-com:office:smarttags" w:element="country-region">
        <w:smartTag w:uri="urn:schemas-microsoft-com:office:smarttags" w:element="place">
          <w:r>
            <w:t>Spain</w:t>
          </w:r>
        </w:smartTag>
      </w:smartTag>
      <w:r>
        <w:t xml:space="preserve">) highlighted a need for warning signs on packaging, </w:t>
      </w:r>
      <w:proofErr w:type="gramStart"/>
      <w:r>
        <w:t>and also</w:t>
      </w:r>
      <w:proofErr w:type="gramEnd"/>
      <w:r>
        <w:t xml:space="preserve"> felt there was a need for tactile information on street plans and maps.  Vision </w:t>
      </w:r>
      <w:smartTag w:uri="urn:schemas-microsoft-com:office:smarttags" w:element="country-region">
        <w:smartTag w:uri="urn:schemas-microsoft-com:office:smarttags" w:element="place">
          <w:r>
            <w:t>Australia</w:t>
          </w:r>
        </w:smartTag>
      </w:smartTag>
      <w:r>
        <w:t xml:space="preserve"> also felt signage was an area to consider, and suggested raised print letters on signs may be useful.  </w:t>
      </w:r>
    </w:p>
    <w:p w14:paraId="6089F2D3" w14:textId="77777777" w:rsidR="00D92BB5" w:rsidRDefault="00D92BB5" w:rsidP="00D92BB5"/>
    <w:p w14:paraId="27356245" w14:textId="77777777" w:rsidR="00D92BB5" w:rsidRDefault="00D92BB5" w:rsidP="00D92BB5">
      <w:r>
        <w:t>RNZFB (</w:t>
      </w:r>
      <w:smartTag w:uri="urn:schemas-microsoft-com:office:smarttags" w:element="country-region">
        <w:smartTag w:uri="urn:schemas-microsoft-com:office:smarttags" w:element="place">
          <w:r>
            <w:t>New Zealand</w:t>
          </w:r>
        </w:smartTag>
      </w:smartTag>
      <w:r>
        <w:t xml:space="preserve">) also thought raised print could be used, perhaps as an introduction to tactile reading for those who have recently lost their sight, or for those who could not read braille. </w:t>
      </w:r>
    </w:p>
    <w:p w14:paraId="4607ADD5" w14:textId="77777777" w:rsidR="00D92BB5" w:rsidRDefault="00D92BB5" w:rsidP="00D92BB5">
      <w:r>
        <w:t>RNZFB (</w:t>
      </w:r>
      <w:smartTag w:uri="urn:schemas-microsoft-com:office:smarttags" w:element="country-region">
        <w:smartTag w:uri="urn:schemas-microsoft-com:office:smarttags" w:element="place">
          <w:r>
            <w:t>New Zealand</w:t>
          </w:r>
        </w:smartTag>
      </w:smartTag>
      <w:r>
        <w:t xml:space="preserve">) also suggested that an alternative tactile code may benefit those with multiple disabilities (for whom braille may be too complex).  Similarly, RNIB (UK) suggested that an alternative code may benefit people who could not read braille, although also considered that some people with multiple disabilities may never achieve full literacy.  </w:t>
      </w:r>
    </w:p>
    <w:p w14:paraId="2FA4AA22" w14:textId="77777777" w:rsidR="00D92BB5" w:rsidRPr="0066631F" w:rsidRDefault="00D92BB5" w:rsidP="00D92BB5"/>
    <w:p w14:paraId="5B1FA774" w14:textId="77777777" w:rsidR="00D92BB5" w:rsidRDefault="00D92BB5" w:rsidP="00D92BB5">
      <w:pPr>
        <w:pStyle w:val="Heading6"/>
      </w:pPr>
      <w:r>
        <w:lastRenderedPageBreak/>
        <w:t xml:space="preserve">2.3.1 Summary of gaps which could be filled by an alternative tactile reading </w:t>
      </w:r>
      <w:proofErr w:type="gramStart"/>
      <w:r>
        <w:t>code</w:t>
      </w:r>
      <w:proofErr w:type="gramEnd"/>
    </w:p>
    <w:p w14:paraId="6867E375" w14:textId="77777777" w:rsidR="00D92BB5" w:rsidRDefault="00D92BB5" w:rsidP="00D92BB5">
      <w:r>
        <w:t xml:space="preserve">In summary, findings suggest that there may be gaps which could be filled by an alternative tactile code.  Labelling, warning information on packaging and signage are areas identified in which technological formats are less appropriate for accessing information.  </w:t>
      </w:r>
    </w:p>
    <w:p w14:paraId="748DE2EE" w14:textId="77777777" w:rsidR="00D92BB5" w:rsidRDefault="00D92BB5" w:rsidP="00D92BB5"/>
    <w:p w14:paraId="0247C617" w14:textId="77777777" w:rsidR="00D92BB5" w:rsidRDefault="00D92BB5" w:rsidP="00D92BB5">
      <w:r>
        <w:t>Suggestions about what an alternative tactile code could be include Moon, raised print (thought to be easier for former print readers to learn) and something "</w:t>
      </w:r>
      <w:proofErr w:type="gramStart"/>
      <w:r>
        <w:t>more simple</w:t>
      </w:r>
      <w:proofErr w:type="gramEnd"/>
      <w:r>
        <w:t xml:space="preserve"> than braille".  </w:t>
      </w:r>
    </w:p>
    <w:p w14:paraId="16871D20" w14:textId="77777777" w:rsidR="00D92BB5" w:rsidRDefault="00D92BB5" w:rsidP="00D92BB5"/>
    <w:p w14:paraId="58751404" w14:textId="77777777" w:rsidR="00D92BB5" w:rsidRDefault="00D92BB5" w:rsidP="00D92BB5">
      <w:r>
        <w:t xml:space="preserve">These findings show that there are areas in which technological formats may not be appropriate, where a tactile code may work.  This of course raises the question of what such a tactile code may be.  </w:t>
      </w:r>
    </w:p>
    <w:p w14:paraId="1E8DC18F" w14:textId="77777777" w:rsidR="00D92BB5" w:rsidRDefault="00D92BB5" w:rsidP="00D92BB5"/>
    <w:p w14:paraId="3F475833" w14:textId="77777777" w:rsidR="00D92BB5" w:rsidRDefault="00D92BB5" w:rsidP="00D92BB5">
      <w:pPr>
        <w:pStyle w:val="Heading5"/>
      </w:pPr>
      <w:bookmarkStart w:id="66" w:name="_Toc237831021"/>
      <w:bookmarkStart w:id="67" w:name="_Toc239236009"/>
      <w:r>
        <w:t>2.4 Development work around alternative tactile codes</w:t>
      </w:r>
      <w:bookmarkEnd w:id="66"/>
      <w:bookmarkEnd w:id="67"/>
    </w:p>
    <w:p w14:paraId="2F0F80C8" w14:textId="77777777" w:rsidR="00D92BB5" w:rsidRDefault="00D92BB5" w:rsidP="00D92BB5">
      <w:r>
        <w:t xml:space="preserve">Organisations were asked whether they knew of any development work around alternative tactile codes in their country.  </w:t>
      </w:r>
    </w:p>
    <w:p w14:paraId="00CC53D9" w14:textId="77777777" w:rsidR="00D92BB5" w:rsidRDefault="00D92BB5" w:rsidP="00D92BB5"/>
    <w:p w14:paraId="39B9617B" w14:textId="77777777" w:rsidR="00D92BB5" w:rsidRDefault="00D92BB5" w:rsidP="00D92BB5">
      <w:r>
        <w:t xml:space="preserve">Some mention was made on Unified English Braille (UEB) which is a braille code developed by the International Council of English Braille (ICEB).  UEB unifies literary and technical braille into one </w:t>
      </w:r>
      <w:proofErr w:type="gramStart"/>
      <w:r>
        <w:t>code, and</w:t>
      </w:r>
      <w:proofErr w:type="gramEnd"/>
      <w:r>
        <w:t xml:space="preserve"> can also be thought of as forming a union between English speaking countries using the same code (note: UEB has been adopted by Australia, New Zealand, South Africa and Nigeria, and other countries are at various stages of consultation over the code).  </w:t>
      </w:r>
    </w:p>
    <w:p w14:paraId="17DD87A0" w14:textId="77777777" w:rsidR="00D92BB5" w:rsidRDefault="00D92BB5" w:rsidP="00D92BB5"/>
    <w:p w14:paraId="28A8BF32" w14:textId="77777777" w:rsidR="00D92BB5" w:rsidRDefault="00D92BB5" w:rsidP="00D92BB5">
      <w:r>
        <w:t>RNZFB (</w:t>
      </w:r>
      <w:smartTag w:uri="urn:schemas-microsoft-com:office:smarttags" w:element="country-region">
        <w:smartTag w:uri="urn:schemas-microsoft-com:office:smarttags" w:element="place">
          <w:r>
            <w:t>New Zealand</w:t>
          </w:r>
        </w:smartTag>
      </w:smartTag>
      <w:r>
        <w:t xml:space="preserve">) reported on guidelines produced by the International Standards Organisation (ISO) regarding a system of tactile dots (not braille) for use on bank/credit cards.  RNZFB are investigating how this could be implemented in </w:t>
      </w:r>
      <w:smartTag w:uri="urn:schemas-microsoft-com:office:smarttags" w:element="country-region">
        <w:smartTag w:uri="urn:schemas-microsoft-com:office:smarttags" w:element="place">
          <w:r>
            <w:t>New Zealand</w:t>
          </w:r>
        </w:smartTag>
      </w:smartTag>
      <w:r>
        <w:t xml:space="preserve">, although recognise that such a system would have limited scope.  </w:t>
      </w:r>
    </w:p>
    <w:p w14:paraId="6CBBB23C" w14:textId="77777777" w:rsidR="00D92BB5" w:rsidRDefault="00D92BB5" w:rsidP="00D92BB5"/>
    <w:p w14:paraId="77B1962A" w14:textId="77777777" w:rsidR="00D92BB5" w:rsidRDefault="00D92BB5" w:rsidP="00D92BB5">
      <w:pPr>
        <w:pStyle w:val="Heading6"/>
      </w:pPr>
      <w:r>
        <w:t>2.4.1 Summary of development work around alternative tactile codes</w:t>
      </w:r>
    </w:p>
    <w:p w14:paraId="72DAB886" w14:textId="77777777" w:rsidR="00D92BB5" w:rsidRPr="0026751C" w:rsidRDefault="00D92BB5" w:rsidP="00D92BB5">
      <w:r>
        <w:t xml:space="preserve">Overall, there was little development work happening around alternative tactile codes.  The work reported was not of the same focus as this study (in terms of investigating a possible alternative means of literacy for non-braille readers).  The lack of activity in </w:t>
      </w:r>
      <w:r>
        <w:lastRenderedPageBreak/>
        <w:t xml:space="preserve">this area may reflect perceived lack of demand for such development around the world.   </w:t>
      </w:r>
    </w:p>
    <w:p w14:paraId="4BE5E2D7" w14:textId="77777777" w:rsidR="00D92BB5" w:rsidRDefault="00D92BB5" w:rsidP="00D92BB5"/>
    <w:p w14:paraId="4D3C3D2D" w14:textId="77777777" w:rsidR="00D92BB5" w:rsidRDefault="00D92BB5" w:rsidP="00D92BB5">
      <w:pPr>
        <w:pStyle w:val="Heading4"/>
      </w:pPr>
      <w:bookmarkStart w:id="68" w:name="_Toc237830905"/>
      <w:bookmarkStart w:id="69" w:name="_Toc237831022"/>
      <w:bookmarkStart w:id="70" w:name="_Toc239235967"/>
      <w:bookmarkStart w:id="71" w:name="_Toc239236010"/>
      <w:r>
        <w:t>3. Closing remarks</w:t>
      </w:r>
      <w:bookmarkEnd w:id="68"/>
      <w:bookmarkEnd w:id="69"/>
      <w:bookmarkEnd w:id="70"/>
      <w:bookmarkEnd w:id="71"/>
    </w:p>
    <w:p w14:paraId="1B03D6D8" w14:textId="77777777" w:rsidR="00D92BB5" w:rsidRDefault="00D92BB5" w:rsidP="00D92BB5">
      <w:r>
        <w:t xml:space="preserve">Organisations were invited to share any further comments they had regarding tactile reading codes alternative to braille.  </w:t>
      </w:r>
    </w:p>
    <w:p w14:paraId="7D55DABB" w14:textId="77777777" w:rsidR="00D92BB5" w:rsidRDefault="00D92BB5" w:rsidP="00D92BB5"/>
    <w:p w14:paraId="61B535F6" w14:textId="77777777" w:rsidR="00D92BB5" w:rsidRDefault="00D92BB5" w:rsidP="00D92BB5">
      <w:r>
        <w:t xml:space="preserve">Two organisations (ONCE - </w:t>
      </w:r>
      <w:smartTag w:uri="urn:schemas-microsoft-com:office:smarttags" w:element="country-region">
        <w:smartTag w:uri="urn:schemas-microsoft-com:office:smarttags" w:element="place">
          <w:r>
            <w:t>Spain</w:t>
          </w:r>
        </w:smartTag>
      </w:smartTag>
      <w:r>
        <w:t xml:space="preserve"> and French-Speaking Braille Commission of Switzerland) commented on the popularity of braille within their country.  </w:t>
      </w:r>
    </w:p>
    <w:p w14:paraId="7FE40C49" w14:textId="77777777" w:rsidR="00D92BB5" w:rsidRDefault="00D92BB5" w:rsidP="00D92BB5"/>
    <w:p w14:paraId="6AB83844" w14:textId="77777777" w:rsidR="00D92BB5" w:rsidRDefault="00D92BB5" w:rsidP="00D92BB5">
      <w:r>
        <w:t xml:space="preserve">The Philippine Blind Union commented that they would welcome a system </w:t>
      </w:r>
      <w:proofErr w:type="gramStart"/>
      <w:r>
        <w:t>similar to</w:t>
      </w:r>
      <w:proofErr w:type="gramEnd"/>
      <w:r>
        <w:t xml:space="preserve"> the </w:t>
      </w:r>
      <w:proofErr w:type="spellStart"/>
      <w:r>
        <w:t>Optacon</w:t>
      </w:r>
      <w:proofErr w:type="spellEnd"/>
      <w:r>
        <w:t xml:space="preserve">, only more efficient and affordable (note: the </w:t>
      </w:r>
      <w:proofErr w:type="spellStart"/>
      <w:r>
        <w:t>Optacon</w:t>
      </w:r>
      <w:proofErr w:type="spellEnd"/>
      <w:r>
        <w:t xml:space="preserve"> was a device with a small camera and vibrating pins which allowed users to feel a representation of what was printed on a page).  </w:t>
      </w:r>
    </w:p>
    <w:p w14:paraId="38536A56" w14:textId="77777777" w:rsidR="00D92BB5" w:rsidRDefault="00D92BB5" w:rsidP="00D92BB5"/>
    <w:p w14:paraId="732332B7" w14:textId="77777777" w:rsidR="00D92BB5" w:rsidRDefault="00D92BB5" w:rsidP="00D92BB5">
      <w:r>
        <w:t>QBWA (</w:t>
      </w:r>
      <w:smartTag w:uri="urn:schemas-microsoft-com:office:smarttags" w:element="country-region">
        <w:smartTag w:uri="urn:schemas-microsoft-com:office:smarttags" w:element="place">
          <w:r>
            <w:t>Australia</w:t>
          </w:r>
        </w:smartTag>
      </w:smartTag>
      <w:r>
        <w:t xml:space="preserve">) remarked that they felt Moon to be a viable alternative to braille for people wishing to maintain literacy and the ability to identify items.  They felt further effort should be put into developing and promoting Moon, and in particular raised doubts about how useful raised print characters would be.  </w:t>
      </w:r>
    </w:p>
    <w:p w14:paraId="285D8FA4" w14:textId="77777777" w:rsidR="00D92BB5" w:rsidRDefault="00D92BB5" w:rsidP="00D92BB5"/>
    <w:p w14:paraId="285C557B" w14:textId="77777777" w:rsidR="00D92BB5" w:rsidRDefault="00D92BB5" w:rsidP="00D92BB5">
      <w:r>
        <w:t xml:space="preserve">Vision </w:t>
      </w:r>
      <w:smartTag w:uri="urn:schemas-microsoft-com:office:smarttags" w:element="country-region">
        <w:smartTag w:uri="urn:schemas-microsoft-com:office:smarttags" w:element="place">
          <w:r>
            <w:t>Australia</w:t>
          </w:r>
        </w:smartTag>
      </w:smartTag>
      <w:r>
        <w:t xml:space="preserve"> also suggested that there was a need for further research into the usability of raised print materials.  For example, to determine the optimum size and font for embossed characters to ensure they can be read by touch.  </w:t>
      </w:r>
    </w:p>
    <w:p w14:paraId="79480D6C" w14:textId="77777777" w:rsidR="00D92BB5" w:rsidRDefault="00D92BB5" w:rsidP="00D92BB5"/>
    <w:p w14:paraId="5C37DBD9" w14:textId="77777777" w:rsidR="00D92BB5" w:rsidRDefault="00D92BB5" w:rsidP="00D92BB5">
      <w:r>
        <w:t xml:space="preserve">Overall, these comments highlight the range of issues to consider in research in this </w:t>
      </w:r>
      <w:r w:rsidRPr="00BA7E4B">
        <w:t>area: investigation of the suitability of braille for wider audiences; identification of user needs and the size of the potential user group for an alternative tactile code; development of equipment for tactile reading, and further investigation of the</w:t>
      </w:r>
      <w:r>
        <w:t xml:space="preserve"> optimum code.  </w:t>
      </w:r>
    </w:p>
    <w:p w14:paraId="65F9F829" w14:textId="77777777" w:rsidR="00D92BB5" w:rsidRDefault="00D92BB5" w:rsidP="00D92BB5"/>
    <w:p w14:paraId="41B21F0D" w14:textId="77777777" w:rsidR="00D92BB5" w:rsidRDefault="00D92BB5" w:rsidP="00D92BB5">
      <w:pPr>
        <w:pStyle w:val="Heading3"/>
      </w:pPr>
      <w:bookmarkStart w:id="72" w:name="_Toc237830906"/>
      <w:bookmarkStart w:id="73" w:name="_Toc237831023"/>
      <w:bookmarkStart w:id="74" w:name="_Toc239235968"/>
      <w:bookmarkStart w:id="75" w:name="_Toc239236011"/>
      <w:r>
        <w:t>Conclusions</w:t>
      </w:r>
      <w:bookmarkEnd w:id="72"/>
      <w:bookmarkEnd w:id="73"/>
      <w:bookmarkEnd w:id="74"/>
      <w:bookmarkEnd w:id="75"/>
    </w:p>
    <w:p w14:paraId="695E0D9D" w14:textId="77777777" w:rsidR="00D92BB5" w:rsidRDefault="00D92BB5" w:rsidP="00D92BB5"/>
    <w:p w14:paraId="583D1C58" w14:textId="77777777" w:rsidR="00D92BB5" w:rsidRDefault="00D92BB5" w:rsidP="00D92BB5">
      <w:r>
        <w:t xml:space="preserve">The findings of this survey show that braille remains the most popular tactile reading code around the world.  Where other codes are used, they tend to be either for specific purposes or for small audiences.  </w:t>
      </w:r>
    </w:p>
    <w:p w14:paraId="3B7553C8" w14:textId="77777777" w:rsidR="00D92BB5" w:rsidRDefault="00D92BB5" w:rsidP="00D92BB5"/>
    <w:p w14:paraId="1F1BE425" w14:textId="77777777" w:rsidR="00D92BB5" w:rsidRDefault="00D92BB5" w:rsidP="00D92BB5">
      <w:r>
        <w:lastRenderedPageBreak/>
        <w:t xml:space="preserve">In exploring the need for an alternative tactile code, findings suggest that whilst there are other formats (such as audio, and technological devices) with which non-braille readers can access information, these may have limitations in terms of their versatility.  This may be reflected in some organisations' commitment to promoting braille above other formats.  </w:t>
      </w:r>
    </w:p>
    <w:p w14:paraId="0C0C13AC" w14:textId="77777777" w:rsidR="00D92BB5" w:rsidRDefault="00D92BB5" w:rsidP="00D92BB5"/>
    <w:p w14:paraId="465B51C0" w14:textId="77777777" w:rsidR="00D92BB5" w:rsidRDefault="00D92BB5" w:rsidP="00D92BB5">
      <w:r>
        <w:t xml:space="preserve">Whilst organisations highlighted </w:t>
      </w:r>
      <w:proofErr w:type="gramStart"/>
      <w:r>
        <w:t>a number of</w:t>
      </w:r>
      <w:proofErr w:type="gramEnd"/>
      <w:r>
        <w:t xml:space="preserve"> areas in which an alternative tactile code could be useful, there is currently little development work being carried out to investigate this further.  This may reflect either a lack of perceived demand for such a code (perhaps due to low take up of alternatives such as Moon) or indeed may be due to the complexity of the problem.  </w:t>
      </w:r>
    </w:p>
    <w:p w14:paraId="385C094B" w14:textId="77777777" w:rsidR="00D92BB5" w:rsidRDefault="00D92BB5" w:rsidP="00D92BB5"/>
    <w:p w14:paraId="3DDD5438" w14:textId="77777777" w:rsidR="00D92BB5" w:rsidRDefault="00D92BB5" w:rsidP="00D92BB5">
      <w:r w:rsidRPr="00AF7403">
        <w:t xml:space="preserve">Whilst it seems there are possible gaps to be filled, it is unclear what is required to fill those gaps.  Indeed, Moon and raised print have been offered as potential contenders, although clear evidence on each of these is scarce.  Furthermore, if the gaps seem to be for specific tasks (such as labelling) then does any alternative code need to be as versatile </w:t>
      </w:r>
      <w:r>
        <w:t xml:space="preserve">(or complicated) </w:t>
      </w:r>
      <w:r w:rsidRPr="00AF7403">
        <w:t>as braille (for example, suitable for reading materials, refreshable computer displays and so on) or is the need really for a labelling code specifically?  This would have implications for the scope of the code</w:t>
      </w:r>
      <w:r>
        <w:t xml:space="preserve">, as if it was intended just for labels rather than extended reading, </w:t>
      </w:r>
      <w:r w:rsidRPr="00AF7403">
        <w:t>characters could be much larger (possibly meeting the needs of those with poor</w:t>
      </w:r>
      <w:r>
        <w:t>er</w:t>
      </w:r>
      <w:r w:rsidRPr="00AF7403">
        <w:t xml:space="preserve"> tactile sensitivity).</w:t>
      </w:r>
      <w:r>
        <w:t xml:space="preserve">  Another issue </w:t>
      </w:r>
      <w:proofErr w:type="gramStart"/>
      <w:r>
        <w:t>is,</w:t>
      </w:r>
      <w:proofErr w:type="gramEnd"/>
      <w:r>
        <w:t xml:space="preserve"> whether an "alternative"</w:t>
      </w:r>
      <w:r w:rsidRPr="00AF7403">
        <w:t xml:space="preserve"> is really required at all, or whether </w:t>
      </w:r>
      <w:r>
        <w:t>uncontracted</w:t>
      </w:r>
      <w:r w:rsidRPr="00AF7403">
        <w:t xml:space="preserve"> braille might meet the need</w:t>
      </w:r>
      <w:r>
        <w:t>s</w:t>
      </w:r>
      <w:r w:rsidRPr="00AF7403">
        <w:t xml:space="preserve"> of some of this audience.</w:t>
      </w:r>
    </w:p>
    <w:p w14:paraId="6EF4B73E" w14:textId="77777777" w:rsidR="00D92BB5" w:rsidRDefault="00D92BB5" w:rsidP="00D92BB5"/>
    <w:p w14:paraId="3D26A9A1" w14:textId="77777777" w:rsidR="00D92BB5" w:rsidRDefault="00D92BB5" w:rsidP="00D92BB5">
      <w:r>
        <w:t xml:space="preserve">In summary, these findings suggest that there are non-braille readers around the world who may have use for an alternative tactile code.  However, it is unclear what this code should be, the real purpose of the code, or the scale of likely demand.  Further research could focus on gathering user requirements, and trialling different codes (such as Moon, raised print and uncontracted braille) to test their suitability.  </w:t>
      </w:r>
    </w:p>
    <w:p w14:paraId="0F4652BE" w14:textId="77777777" w:rsidR="00D92BB5" w:rsidRPr="00AF7403" w:rsidRDefault="00D92BB5" w:rsidP="00D92BB5"/>
    <w:p w14:paraId="17E100EB" w14:textId="77777777" w:rsidR="00D92BB5" w:rsidRDefault="00D92BB5" w:rsidP="00D92BB5">
      <w:pPr>
        <w:pStyle w:val="Heading4"/>
      </w:pPr>
      <w:bookmarkStart w:id="76" w:name="_Toc237830907"/>
      <w:bookmarkStart w:id="77" w:name="_Toc237831024"/>
      <w:bookmarkStart w:id="78" w:name="_Toc239235969"/>
      <w:bookmarkStart w:id="79" w:name="_Toc239236012"/>
      <w:r>
        <w:t>RNIB position</w:t>
      </w:r>
      <w:bookmarkEnd w:id="76"/>
      <w:bookmarkEnd w:id="77"/>
      <w:bookmarkEnd w:id="78"/>
      <w:bookmarkEnd w:id="79"/>
    </w:p>
    <w:p w14:paraId="2DECEC32" w14:textId="77777777" w:rsidR="00D92BB5" w:rsidRDefault="00D92BB5" w:rsidP="00D92BB5">
      <w:r>
        <w:t xml:space="preserve">RNIB is committed to literacy for children and adults and is exploring various routes to improve access to reading and widen literacy opportunities, particularly through the promotion of uncontracted braille. </w:t>
      </w:r>
    </w:p>
    <w:p w14:paraId="752E162C" w14:textId="77777777" w:rsidR="00D92BB5" w:rsidRDefault="00D92BB5" w:rsidP="00D92BB5"/>
    <w:p w14:paraId="0415984A" w14:textId="77777777" w:rsidR="00D92BB5" w:rsidRDefault="00D92BB5" w:rsidP="00D92BB5">
      <w:r>
        <w:t xml:space="preserve">Evaluation of these activities coupled with findings in this report will help us to determine if any further research or development is still required.  </w:t>
      </w:r>
    </w:p>
    <w:p w14:paraId="4B7FFD90" w14:textId="77777777" w:rsidR="00D92BB5" w:rsidRDefault="00D92BB5" w:rsidP="00D92BB5"/>
    <w:p w14:paraId="082F5D60" w14:textId="77777777" w:rsidR="00D92BB5" w:rsidRDefault="00D92BB5" w:rsidP="00D92BB5">
      <w:r>
        <w:t xml:space="preserve">However, the potential areas for research outlined in this report may be of interest to other researchers or practitioners.  We would be pleased to hear from you if you embark on any research in this area, however informal, to help build knowledge in this small field.  </w:t>
      </w:r>
    </w:p>
    <w:p w14:paraId="1C1DDA1C" w14:textId="77777777" w:rsidR="00D92BB5" w:rsidRPr="002D61C4" w:rsidRDefault="00D92BB5" w:rsidP="00D92BB5"/>
    <w:p w14:paraId="40451A6C" w14:textId="77777777" w:rsidR="00D92BB5" w:rsidRDefault="00D92BB5" w:rsidP="00D92BB5">
      <w:pPr>
        <w:pStyle w:val="Heading3"/>
      </w:pPr>
      <w:r>
        <w:br w:type="page"/>
      </w:r>
      <w:bookmarkStart w:id="80" w:name="_Toc237830908"/>
      <w:bookmarkStart w:id="81" w:name="_Toc237831025"/>
      <w:bookmarkStart w:id="82" w:name="_Toc239235970"/>
      <w:bookmarkStart w:id="83" w:name="_Toc239236013"/>
      <w:r>
        <w:lastRenderedPageBreak/>
        <w:t>References</w:t>
      </w:r>
      <w:bookmarkEnd w:id="80"/>
      <w:bookmarkEnd w:id="81"/>
      <w:bookmarkEnd w:id="82"/>
      <w:bookmarkEnd w:id="83"/>
    </w:p>
    <w:p w14:paraId="36136831" w14:textId="77777777" w:rsidR="00D92BB5" w:rsidRDefault="00D92BB5" w:rsidP="00D92BB5"/>
    <w:p w14:paraId="2190FA2B" w14:textId="77777777" w:rsidR="00D92BB5" w:rsidRDefault="00D92BB5" w:rsidP="00D92BB5">
      <w:r>
        <w:t xml:space="preserve">Aldrich, F., and Sheppard, L. (2000). "Graphicacy": the fourth "R"? </w:t>
      </w:r>
      <w:r>
        <w:rPr>
          <w:i/>
        </w:rPr>
        <w:t>Primary Science Review, 64,</w:t>
      </w:r>
      <w:r>
        <w:t xml:space="preserve"> 8 - 11.  </w:t>
      </w:r>
    </w:p>
    <w:p w14:paraId="51D9F958" w14:textId="77777777" w:rsidR="00D92BB5" w:rsidRDefault="00D92BB5" w:rsidP="00D92BB5"/>
    <w:p w14:paraId="323F87E0" w14:textId="77777777" w:rsidR="00D92BB5" w:rsidRPr="00C14553" w:rsidRDefault="00D92BB5" w:rsidP="00D92BB5">
      <w:r>
        <w:t xml:space="preserve">Aldrich, F., and Sheppard, L. (2001).  Tactile graphics in school education: perspectives from pupils. </w:t>
      </w:r>
      <w:r>
        <w:rPr>
          <w:i/>
        </w:rPr>
        <w:t>British Journal of Visual Impairment, 19 (2),</w:t>
      </w:r>
      <w:r>
        <w:t xml:space="preserve"> 69 - 73.  </w:t>
      </w:r>
    </w:p>
    <w:p w14:paraId="4A4C6D39" w14:textId="77777777" w:rsidR="00D92BB5" w:rsidRDefault="00D92BB5" w:rsidP="00D92BB5"/>
    <w:p w14:paraId="7106FD2B" w14:textId="77777777" w:rsidR="00D92BB5" w:rsidRDefault="00D92BB5" w:rsidP="00D92BB5">
      <w:r>
        <w:t xml:space="preserve">Barker, P., and Fraser, F. (2000).  Sign design guide. A guide to inclusive signage. </w:t>
      </w:r>
      <w:smartTag w:uri="urn:schemas-microsoft-com:office:smarttags" w:element="City">
        <w:smartTag w:uri="urn:schemas-microsoft-com:office:smarttags" w:element="place">
          <w:r>
            <w:t>London</w:t>
          </w:r>
        </w:smartTag>
      </w:smartTag>
      <w:r>
        <w:t xml:space="preserve">: JMU and the Sign Design Society. </w:t>
      </w:r>
    </w:p>
    <w:p w14:paraId="342B562E" w14:textId="77777777" w:rsidR="00D92BB5" w:rsidRDefault="00D92BB5" w:rsidP="00D92BB5"/>
    <w:p w14:paraId="7D95EA6A" w14:textId="77777777" w:rsidR="00D92BB5" w:rsidRDefault="00D92BB5" w:rsidP="00D92BB5">
      <w:pPr>
        <w:rPr>
          <w:szCs w:val="28"/>
        </w:rPr>
      </w:pPr>
      <w:r w:rsidRPr="00B26BCB">
        <w:rPr>
          <w:szCs w:val="28"/>
        </w:rPr>
        <w:t>Cryer, H.</w:t>
      </w:r>
      <w:r>
        <w:rPr>
          <w:szCs w:val="28"/>
        </w:rPr>
        <w:t xml:space="preserve">, Gunn, D., Home, S., and Morley Wilkins, S. </w:t>
      </w:r>
      <w:r w:rsidRPr="00B26BCB">
        <w:rPr>
          <w:szCs w:val="28"/>
        </w:rPr>
        <w:t>(2008).</w:t>
      </w:r>
      <w:r>
        <w:rPr>
          <w:szCs w:val="28"/>
        </w:rPr>
        <w:t xml:space="preserve"> Identifying areas for research into an alternative tactile reading code</w:t>
      </w:r>
      <w:r w:rsidRPr="00B26BCB">
        <w:rPr>
          <w:szCs w:val="28"/>
        </w:rPr>
        <w:t>. RNIB Centre for Accessible Information</w:t>
      </w:r>
      <w:r>
        <w:rPr>
          <w:szCs w:val="28"/>
        </w:rPr>
        <w:t xml:space="preserve">, </w:t>
      </w:r>
      <w:smartTag w:uri="urn:schemas-microsoft-com:office:smarttags" w:element="City">
        <w:smartTag w:uri="urn:schemas-microsoft-com:office:smarttags" w:element="place">
          <w:r w:rsidRPr="00B26BCB">
            <w:rPr>
              <w:szCs w:val="28"/>
            </w:rPr>
            <w:t>Birmingham</w:t>
          </w:r>
        </w:smartTag>
      </w:smartTag>
      <w:r w:rsidRPr="00B26BCB">
        <w:rPr>
          <w:szCs w:val="28"/>
        </w:rPr>
        <w:t xml:space="preserve">: </w:t>
      </w:r>
      <w:r>
        <w:rPr>
          <w:szCs w:val="28"/>
        </w:rPr>
        <w:t>L</w:t>
      </w:r>
      <w:r w:rsidRPr="00B26BCB">
        <w:rPr>
          <w:szCs w:val="28"/>
        </w:rPr>
        <w:t>iterature review</w:t>
      </w:r>
      <w:r>
        <w:rPr>
          <w:szCs w:val="28"/>
        </w:rPr>
        <w:t xml:space="preserve"> #1a</w:t>
      </w:r>
      <w:r w:rsidRPr="00B26BCB">
        <w:rPr>
          <w:szCs w:val="28"/>
        </w:rPr>
        <w:t>.</w:t>
      </w:r>
    </w:p>
    <w:p w14:paraId="7B4EDE30" w14:textId="77777777" w:rsidR="00D92BB5" w:rsidRDefault="00D92BB5" w:rsidP="00D92BB5"/>
    <w:p w14:paraId="1BAED70B" w14:textId="77777777" w:rsidR="00D92BB5" w:rsidRPr="007A07AF" w:rsidRDefault="00D92BB5" w:rsidP="00D92BB5">
      <w:smartTag w:uri="urn:schemas-microsoft-com:office:smarttags" w:element="place">
        <w:r>
          <w:t>Douglas</w:t>
        </w:r>
      </w:smartTag>
      <w:r>
        <w:t xml:space="preserve">, G., Corcoran, C. and Pavey, S. (2006).  Network 1000.  Opinions and circumstances of visually impaired people in </w:t>
      </w:r>
      <w:smartTag w:uri="urn:schemas-microsoft-com:office:smarttags" w:element="country-region">
        <w:smartTag w:uri="urn:schemas-microsoft-com:office:smarttags" w:element="place">
          <w:r>
            <w:t>Great Britain</w:t>
          </w:r>
        </w:smartTag>
      </w:smartTag>
      <w:r>
        <w:t xml:space="preserve">: report based on over 1000 interviews. VICTAR,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Birmingham</w:t>
          </w:r>
        </w:smartTag>
      </w:smartTag>
      <w:r>
        <w:t xml:space="preserve"> (For Vision 2020).  </w:t>
      </w:r>
    </w:p>
    <w:p w14:paraId="1D7C815D" w14:textId="77777777" w:rsidR="00D92BB5" w:rsidRDefault="00D92BB5" w:rsidP="00D92BB5"/>
    <w:p w14:paraId="4C7B8162" w14:textId="77777777" w:rsidR="00D92BB5" w:rsidRPr="00082DB6" w:rsidRDefault="00D92BB5" w:rsidP="00D92BB5">
      <w:proofErr w:type="spellStart"/>
      <w:r>
        <w:t>Goudiras</w:t>
      </w:r>
      <w:proofErr w:type="spellEnd"/>
      <w:r>
        <w:t xml:space="preserve">, D.B., Papadopoulos, K.S., </w:t>
      </w:r>
      <w:proofErr w:type="spellStart"/>
      <w:r>
        <w:t>Koutsoklenis</w:t>
      </w:r>
      <w:proofErr w:type="spellEnd"/>
      <w:r>
        <w:t xml:space="preserve">, A.C., </w:t>
      </w:r>
      <w:proofErr w:type="spellStart"/>
      <w:r>
        <w:t>Papageorgiou</w:t>
      </w:r>
      <w:proofErr w:type="spellEnd"/>
      <w:r>
        <w:t xml:space="preserve">, V.E., and Stergiou, M.S. (2009). Factors affecting the reading media used by visually impaired adults. </w:t>
      </w:r>
      <w:r>
        <w:rPr>
          <w:i/>
        </w:rPr>
        <w:t>British Journal of Visual Impairment, 27 (2),</w:t>
      </w:r>
      <w:r>
        <w:t xml:space="preserve"> 111 - 127.  </w:t>
      </w:r>
    </w:p>
    <w:p w14:paraId="391F7A13" w14:textId="77777777" w:rsidR="00D92BB5" w:rsidRDefault="00D92BB5" w:rsidP="00D92BB5"/>
    <w:p w14:paraId="079AECD8" w14:textId="77777777" w:rsidR="00D92BB5" w:rsidRDefault="00D92BB5" w:rsidP="00D92BB5">
      <w:r>
        <w:t xml:space="preserve">Lorimer, P. (2000). </w:t>
      </w:r>
      <w:smartTag w:uri="urn:schemas-microsoft-com:office:smarttags" w:element="City">
        <w:smartTag w:uri="urn:schemas-microsoft-com:office:smarttags" w:element="place">
          <w:r w:rsidRPr="00443BF4">
            <w:rPr>
              <w:i/>
            </w:rPr>
            <w:t>Reading</w:t>
          </w:r>
        </w:smartTag>
      </w:smartTag>
      <w:r w:rsidRPr="00443BF4">
        <w:rPr>
          <w:i/>
        </w:rPr>
        <w:t xml:space="preserve"> by touch: trials, </w:t>
      </w:r>
      <w:proofErr w:type="gramStart"/>
      <w:r w:rsidRPr="00443BF4">
        <w:rPr>
          <w:i/>
        </w:rPr>
        <w:t>battles</w:t>
      </w:r>
      <w:proofErr w:type="gramEnd"/>
      <w:r w:rsidRPr="00443BF4">
        <w:rPr>
          <w:i/>
        </w:rPr>
        <w:t xml:space="preserve"> and discoveries. </w:t>
      </w:r>
      <w:smartTag w:uri="urn:schemas-microsoft-com:office:smarttags" w:element="place">
        <w:smartTag w:uri="urn:schemas-microsoft-com:office:smarttags" w:element="City">
          <w:r>
            <w:t>Baltimore</w:t>
          </w:r>
        </w:smartTag>
        <w:r>
          <w:t xml:space="preserve">, </w:t>
        </w:r>
        <w:smartTag w:uri="urn:schemas-microsoft-com:office:smarttags" w:element="State">
          <w:r>
            <w:t>Maryland</w:t>
          </w:r>
        </w:smartTag>
      </w:smartTag>
      <w:r>
        <w:t xml:space="preserve">: National Federation of the Blind. </w:t>
      </w:r>
    </w:p>
    <w:p w14:paraId="5D7CC7F3" w14:textId="77777777" w:rsidR="00D92BB5" w:rsidRDefault="00D92BB5" w:rsidP="00D92BB5"/>
    <w:p w14:paraId="170F98EF" w14:textId="77777777" w:rsidR="00D92BB5" w:rsidRPr="00A31D79" w:rsidRDefault="00D92BB5" w:rsidP="00D92BB5">
      <w:pPr>
        <w:jc w:val="both"/>
      </w:pPr>
      <w:r>
        <w:t xml:space="preserve">Maurer, M. (2009). The difference the dots make: a personal history with braille. </w:t>
      </w:r>
      <w:r>
        <w:rPr>
          <w:i/>
        </w:rPr>
        <w:t>Journal of Visual Impairment and Blindness, 103 (4)</w:t>
      </w:r>
      <w:r>
        <w:t xml:space="preserve">, 196 - 198.  </w:t>
      </w:r>
    </w:p>
    <w:p w14:paraId="4C6AD2A1" w14:textId="77777777" w:rsidR="00D92BB5" w:rsidRDefault="00D92BB5" w:rsidP="00D92BB5"/>
    <w:p w14:paraId="391F411B" w14:textId="77777777" w:rsidR="00D92BB5" w:rsidRPr="00551746" w:rsidRDefault="00D92BB5" w:rsidP="00D92BB5">
      <w:r>
        <w:t xml:space="preserve">McCall, S., and </w:t>
      </w:r>
      <w:proofErr w:type="spellStart"/>
      <w:r>
        <w:t>McLinden</w:t>
      </w:r>
      <w:proofErr w:type="spellEnd"/>
      <w:r>
        <w:t xml:space="preserve">, M. (2001). Accessing the National Literacy Strategy: The use of Moon with children in the </w:t>
      </w:r>
      <w:smartTag w:uri="urn:schemas-microsoft-com:office:smarttags" w:element="country-region">
        <w:smartTag w:uri="urn:schemas-microsoft-com:office:smarttags" w:element="place">
          <w:r>
            <w:t>United Kingdom</w:t>
          </w:r>
        </w:smartTag>
      </w:smartTag>
      <w:r>
        <w:t xml:space="preserve"> with a visual impairment and additional learning difficulties. </w:t>
      </w:r>
      <w:r>
        <w:rPr>
          <w:i/>
        </w:rPr>
        <w:t xml:space="preserve">British Journal of Visual Impairment, 19 (1), </w:t>
      </w:r>
      <w:r>
        <w:t xml:space="preserve">7 - 16.  </w:t>
      </w:r>
    </w:p>
    <w:p w14:paraId="7F1181BF" w14:textId="77777777" w:rsidR="00D92BB5" w:rsidRDefault="00D92BB5" w:rsidP="00D92BB5"/>
    <w:p w14:paraId="5DAB6D87" w14:textId="77777777" w:rsidR="00D92BB5" w:rsidRPr="00A60862" w:rsidRDefault="00D92BB5" w:rsidP="00D92BB5">
      <w:proofErr w:type="spellStart"/>
      <w:r>
        <w:t>Ryles</w:t>
      </w:r>
      <w:proofErr w:type="spellEnd"/>
      <w:r>
        <w:t xml:space="preserve">, R. (1996). The impact of braille reading skills on employment, income, education and reading habits. </w:t>
      </w:r>
      <w:r>
        <w:rPr>
          <w:i/>
        </w:rPr>
        <w:t>Journal of Visual Impairment and Blindness, 90 (3),</w:t>
      </w:r>
      <w:r>
        <w:t xml:space="preserve"> 219 - 226.  </w:t>
      </w:r>
    </w:p>
    <w:p w14:paraId="1495B8AD" w14:textId="77777777" w:rsidR="00D92BB5" w:rsidRDefault="00D92BB5" w:rsidP="00D92BB5"/>
    <w:p w14:paraId="4EDA7626" w14:textId="77777777" w:rsidR="00D92BB5" w:rsidRPr="004F799A" w:rsidRDefault="00D92BB5" w:rsidP="00D92BB5">
      <w:proofErr w:type="spellStart"/>
      <w:r>
        <w:t>Shafrath</w:t>
      </w:r>
      <w:proofErr w:type="spellEnd"/>
      <w:r>
        <w:t xml:space="preserve">, M.R. (1986). An alternative to braille labelling. </w:t>
      </w:r>
      <w:r>
        <w:rPr>
          <w:i/>
        </w:rPr>
        <w:t>Journal of Visual Impairment and Blindness, 80 (9),</w:t>
      </w:r>
      <w:r>
        <w:t xml:space="preserve"> 55 - 56.  </w:t>
      </w:r>
    </w:p>
    <w:p w14:paraId="2DF37D93" w14:textId="77777777" w:rsidR="00D92BB5" w:rsidRDefault="00D92BB5" w:rsidP="00D92BB5"/>
    <w:p w14:paraId="71254E36" w14:textId="77777777" w:rsidR="00D92BB5" w:rsidRPr="008123C3" w:rsidRDefault="00D92BB5" w:rsidP="00D92BB5">
      <w:r>
        <w:t xml:space="preserve">Tobin, M.J., </w:t>
      </w:r>
      <w:smartTag w:uri="urn:schemas-microsoft-com:office:smarttags" w:element="City">
        <w:smartTag w:uri="urn:schemas-microsoft-com:office:smarttags" w:element="place">
          <w:r>
            <w:t>Burton</w:t>
          </w:r>
        </w:smartTag>
      </w:smartTag>
      <w:r>
        <w:t xml:space="preserve">, P., Davies, B.T. and Guggenheim, J. (1986). An experimental investigation of the effects of cell size and spacing in braille: with some possible implications for the newly blind adult learner. </w:t>
      </w:r>
      <w:r w:rsidRPr="00742D01">
        <w:rPr>
          <w:i/>
        </w:rPr>
        <w:t>New Beacon, 829,</w:t>
      </w:r>
      <w:r>
        <w:t xml:space="preserve"> 133-135.  </w:t>
      </w:r>
    </w:p>
    <w:p w14:paraId="3F365757" w14:textId="77777777" w:rsidR="00D92BB5" w:rsidRPr="008759FB" w:rsidRDefault="00D92BB5" w:rsidP="00D92BB5"/>
    <w:p w14:paraId="22C189D6" w14:textId="77777777" w:rsidR="00D92BB5" w:rsidRDefault="00D92BB5" w:rsidP="00D92BB5">
      <w:r>
        <w:t xml:space="preserve">White, C. (2009). The bicentenary of Louis Braille: Louis's legacy. </w:t>
      </w:r>
      <w:r w:rsidRPr="00CE7048">
        <w:rPr>
          <w:i/>
        </w:rPr>
        <w:t>NB, 37,</w:t>
      </w:r>
      <w:r>
        <w:t xml:space="preserve"> 21 - 23.  </w:t>
      </w:r>
    </w:p>
    <w:p w14:paraId="75D1996D" w14:textId="77777777" w:rsidR="00D92BB5" w:rsidRDefault="00D92BB5" w:rsidP="00D92BB5"/>
    <w:p w14:paraId="04F7DDC4" w14:textId="77777777" w:rsidR="00D92BB5" w:rsidRDefault="00D92BB5" w:rsidP="00D92BB5">
      <w:smartTag w:uri="urn:schemas-microsoft-com:office:smarttags" w:element="City">
        <w:smartTag w:uri="urn:schemas-microsoft-com:office:smarttags" w:element="place">
          <w:r>
            <w:t>Wilson</w:t>
          </w:r>
        </w:smartTag>
      </w:smartTag>
      <w:r>
        <w:t xml:space="preserve">, C., Whittle, T. and Williamson, N. (2001). Moon for the 21st Century. </w:t>
      </w:r>
      <w:r w:rsidRPr="00742D01">
        <w:rPr>
          <w:i/>
        </w:rPr>
        <w:t>New Beacon, 85,</w:t>
      </w:r>
      <w:r>
        <w:t xml:space="preserve"> 32 - 36.  </w:t>
      </w:r>
    </w:p>
    <w:p w14:paraId="340362B9" w14:textId="77777777" w:rsidR="00D92BB5" w:rsidRDefault="00D92BB5" w:rsidP="00D92BB5">
      <w:pPr>
        <w:pStyle w:val="Heading3"/>
      </w:pPr>
      <w:r>
        <w:br w:type="page"/>
      </w:r>
      <w:bookmarkStart w:id="84" w:name="_Toc237830909"/>
      <w:bookmarkStart w:id="85" w:name="_Toc237831026"/>
      <w:bookmarkStart w:id="86" w:name="_Toc239235971"/>
      <w:bookmarkStart w:id="87" w:name="_Toc239236014"/>
      <w:r>
        <w:lastRenderedPageBreak/>
        <w:t>Appendix 1 Questionnaire</w:t>
      </w:r>
      <w:bookmarkEnd w:id="84"/>
      <w:bookmarkEnd w:id="85"/>
      <w:bookmarkEnd w:id="86"/>
      <w:bookmarkEnd w:id="87"/>
    </w:p>
    <w:p w14:paraId="00EF27BB" w14:textId="77777777" w:rsidR="00D92BB5" w:rsidRDefault="00D92BB5" w:rsidP="00D92BB5">
      <w:pPr>
        <w:pStyle w:val="Heading1"/>
      </w:pPr>
      <w:bookmarkStart w:id="88" w:name="_Toc237830910"/>
      <w:bookmarkStart w:id="89" w:name="_Toc237831027"/>
      <w:bookmarkStart w:id="90" w:name="_Toc239235972"/>
      <w:bookmarkStart w:id="91" w:name="_Toc239236015"/>
      <w:r>
        <w:t>Survey: International survey of tactile reading codes</w:t>
      </w:r>
      <w:bookmarkEnd w:id="88"/>
      <w:bookmarkEnd w:id="89"/>
      <w:bookmarkEnd w:id="90"/>
      <w:bookmarkEnd w:id="91"/>
    </w:p>
    <w:p w14:paraId="71D3E036" w14:textId="77777777" w:rsidR="00D92BB5" w:rsidRDefault="00D92BB5" w:rsidP="00D92BB5">
      <w:pPr>
        <w:pStyle w:val="Heading2"/>
      </w:pPr>
      <w:bookmarkStart w:id="92" w:name="_Toc237830911"/>
      <w:bookmarkStart w:id="93" w:name="_Toc237831028"/>
      <w:bookmarkStart w:id="94" w:name="_Toc239235973"/>
      <w:bookmarkStart w:id="95" w:name="_Toc239236016"/>
      <w:r>
        <w:t>RNIB Centre for Accessible Information (CAI)</w:t>
      </w:r>
      <w:bookmarkEnd w:id="92"/>
      <w:bookmarkEnd w:id="93"/>
      <w:bookmarkEnd w:id="94"/>
      <w:bookmarkEnd w:id="95"/>
    </w:p>
    <w:p w14:paraId="684D690F" w14:textId="77777777" w:rsidR="00D92BB5" w:rsidRDefault="00D92BB5" w:rsidP="00D92BB5"/>
    <w:p w14:paraId="7CC449F9" w14:textId="77777777" w:rsidR="00D92BB5" w:rsidRDefault="00D92BB5" w:rsidP="00D92BB5">
      <w:pPr>
        <w:pStyle w:val="Heading3"/>
      </w:pPr>
      <w:bookmarkStart w:id="96" w:name="_Toc237830912"/>
      <w:bookmarkStart w:id="97" w:name="_Toc237831029"/>
      <w:bookmarkStart w:id="98" w:name="_Toc239235974"/>
      <w:bookmarkStart w:id="99" w:name="_Toc239236017"/>
      <w:r>
        <w:t>Prepared by:</w:t>
      </w:r>
      <w:bookmarkEnd w:id="96"/>
      <w:bookmarkEnd w:id="97"/>
      <w:bookmarkEnd w:id="98"/>
      <w:bookmarkEnd w:id="99"/>
    </w:p>
    <w:p w14:paraId="1156DA62" w14:textId="77777777" w:rsidR="00D92BB5" w:rsidRDefault="00D92BB5" w:rsidP="00D92BB5">
      <w:r>
        <w:t>Heather Cryer (Research Officer, CAI)</w:t>
      </w:r>
    </w:p>
    <w:p w14:paraId="4C049E11" w14:textId="77777777" w:rsidR="00D92BB5" w:rsidRDefault="00D92BB5" w:rsidP="00D92BB5">
      <w:r>
        <w:t>Heather.cryer@rnib.org.uk</w:t>
      </w:r>
    </w:p>
    <w:p w14:paraId="6830E26B" w14:textId="77777777" w:rsidR="00D92BB5" w:rsidRDefault="00D92BB5" w:rsidP="00D92BB5">
      <w:r>
        <w:t xml:space="preserve">+44 (0) 121 665 4211 </w:t>
      </w:r>
    </w:p>
    <w:p w14:paraId="366B0075" w14:textId="77777777" w:rsidR="00D92BB5" w:rsidRDefault="00D92BB5" w:rsidP="00D92BB5"/>
    <w:p w14:paraId="41FD5D53" w14:textId="77777777" w:rsidR="00D92BB5" w:rsidRDefault="00D92BB5" w:rsidP="00D92BB5">
      <w:pPr>
        <w:pStyle w:val="Heading3"/>
      </w:pPr>
      <w:bookmarkStart w:id="100" w:name="_Toc237830913"/>
      <w:bookmarkStart w:id="101" w:name="_Toc237831030"/>
      <w:bookmarkStart w:id="102" w:name="_Toc239235975"/>
      <w:bookmarkStart w:id="103" w:name="_Toc239236018"/>
      <w:r>
        <w:t>Background Information</w:t>
      </w:r>
      <w:bookmarkEnd w:id="100"/>
      <w:bookmarkEnd w:id="101"/>
      <w:bookmarkEnd w:id="102"/>
      <w:bookmarkEnd w:id="103"/>
    </w:p>
    <w:p w14:paraId="2FF2044F" w14:textId="77777777" w:rsidR="00D92BB5" w:rsidRDefault="00D92BB5" w:rsidP="00D92BB5"/>
    <w:p w14:paraId="729C054A" w14:textId="77777777" w:rsidR="00D92BB5" w:rsidRDefault="00D92BB5" w:rsidP="00D92BB5">
      <w:r>
        <w:t xml:space="preserve">RNIB's Centre for Accessible Information (CAI) is involved in research into access to information for blind and partially sighted people.  </w:t>
      </w:r>
    </w:p>
    <w:p w14:paraId="6683E9BB" w14:textId="77777777" w:rsidR="00D92BB5" w:rsidRDefault="00D92BB5" w:rsidP="00D92BB5"/>
    <w:p w14:paraId="6DAAA2E4" w14:textId="77777777" w:rsidR="00D92BB5" w:rsidRDefault="00D92BB5" w:rsidP="00D92BB5">
      <w:r>
        <w:t xml:space="preserve">RNIB is deeply committed to producing and promoting the use of </w:t>
      </w:r>
      <w:proofErr w:type="gramStart"/>
      <w:r>
        <w:t>braille, and</w:t>
      </w:r>
      <w:proofErr w:type="gramEnd"/>
      <w:r>
        <w:t xml:space="preserve"> recognises the huge benefits of braille reading for many blind and partially sighted people.  At the same time, we also recognise that there are some blind and partially sighted people for whom braille is not appropriate - for a range of reasons, including insufficient tactile sensitivity or limited capacity for learning braille.  </w:t>
      </w:r>
    </w:p>
    <w:p w14:paraId="4637FD9D" w14:textId="77777777" w:rsidR="00D92BB5" w:rsidRDefault="00D92BB5" w:rsidP="00D92BB5"/>
    <w:p w14:paraId="6D094261" w14:textId="77777777" w:rsidR="00D92BB5" w:rsidRDefault="00D92BB5" w:rsidP="00D92BB5">
      <w:r>
        <w:t xml:space="preserve">Some of the people for whom braille is not appropriate still require a tactile means to access information.  We are keen to preserve the literacy of this group, therefore we are investigating tactile reading codes other than braille which may suit their needs.  </w:t>
      </w:r>
    </w:p>
    <w:p w14:paraId="174474FB" w14:textId="77777777" w:rsidR="00D92BB5" w:rsidRDefault="00D92BB5" w:rsidP="00D92BB5"/>
    <w:p w14:paraId="384890D5" w14:textId="77777777" w:rsidR="00D92BB5" w:rsidRDefault="00D92BB5" w:rsidP="00D92BB5">
      <w:r>
        <w:t xml:space="preserve">The aim of this part of the project is to investigate the use of alternative tactile reading codes around the world: to learn from the experience of other organisations who may have tackled this issue; to identify tactile codes already in use; to find out about any other development work happening in this area; and to produce a public research report to share our findings with others.  </w:t>
      </w:r>
    </w:p>
    <w:p w14:paraId="52E91870" w14:textId="77777777" w:rsidR="00D92BB5" w:rsidRDefault="00D92BB5" w:rsidP="00D92BB5"/>
    <w:p w14:paraId="535B7174" w14:textId="77777777" w:rsidR="00D92BB5" w:rsidRDefault="00D92BB5" w:rsidP="00D92BB5">
      <w:pPr>
        <w:pStyle w:val="Heading4"/>
      </w:pPr>
      <w:bookmarkStart w:id="104" w:name="_Toc237830914"/>
      <w:bookmarkStart w:id="105" w:name="_Toc237831031"/>
      <w:bookmarkStart w:id="106" w:name="_Toc239235976"/>
      <w:bookmarkStart w:id="107" w:name="_Toc239236019"/>
      <w:r>
        <w:t xml:space="preserve">Confidentiality - please read </w:t>
      </w:r>
      <w:proofErr w:type="gramStart"/>
      <w:r>
        <w:t>carefully</w:t>
      </w:r>
      <w:bookmarkEnd w:id="104"/>
      <w:bookmarkEnd w:id="105"/>
      <w:bookmarkEnd w:id="106"/>
      <w:bookmarkEnd w:id="107"/>
      <w:proofErr w:type="gramEnd"/>
    </w:p>
    <w:p w14:paraId="761C5723" w14:textId="77777777" w:rsidR="00D92BB5" w:rsidRPr="00225012" w:rsidRDefault="00D92BB5" w:rsidP="00D92BB5"/>
    <w:p w14:paraId="3847DE6A" w14:textId="77777777" w:rsidR="00D92BB5" w:rsidRDefault="00D92BB5" w:rsidP="00D92BB5">
      <w:r>
        <w:lastRenderedPageBreak/>
        <w:t xml:space="preserve">We plan to produce a report detailing current activity with tactile codes in different countries, therefore would like to be able to report findings by country.  </w:t>
      </w:r>
    </w:p>
    <w:p w14:paraId="382C565C" w14:textId="77777777" w:rsidR="00D92BB5" w:rsidRDefault="00D92BB5" w:rsidP="00D92BB5"/>
    <w:p w14:paraId="17F9D6B3" w14:textId="77777777" w:rsidR="00D92BB5" w:rsidRDefault="00D92BB5" w:rsidP="00D92BB5">
      <w:r>
        <w:t>Please indicate the level of disclosure you are comfortable with for this report.</w:t>
      </w:r>
    </w:p>
    <w:p w14:paraId="66AE4B3F" w14:textId="77777777" w:rsidR="00D92BB5" w:rsidRDefault="00D92BB5" w:rsidP="00D92BB5"/>
    <w:p w14:paraId="47898EE5" w14:textId="77777777" w:rsidR="00D92BB5" w:rsidRDefault="00D92BB5" w:rsidP="00D92BB5">
      <w:r>
        <w:t>1. Organisation disclosure - I am happy for my organisation to be identified</w:t>
      </w:r>
    </w:p>
    <w:p w14:paraId="033BCD53" w14:textId="77777777" w:rsidR="00D92BB5" w:rsidRDefault="00D92BB5" w:rsidP="00D92BB5">
      <w:r>
        <w:t>(</w:t>
      </w:r>
      <w:proofErr w:type="gramStart"/>
      <w:r>
        <w:t>for</w:t>
      </w:r>
      <w:proofErr w:type="gramEnd"/>
      <w:r>
        <w:t xml:space="preserve"> example, "RNIB (UK) reported owning a collection of raised print materials")</w:t>
      </w:r>
    </w:p>
    <w:p w14:paraId="28408C5F" w14:textId="77777777" w:rsidR="00D92BB5" w:rsidRDefault="00D92BB5" w:rsidP="00D92BB5"/>
    <w:p w14:paraId="4F55DA3A" w14:textId="77777777" w:rsidR="00D92BB5" w:rsidRDefault="00D92BB5" w:rsidP="00D92BB5">
      <w:r>
        <w:t>2. Country disclosure - I am happy to be identified by my country</w:t>
      </w:r>
    </w:p>
    <w:p w14:paraId="2BA1B904" w14:textId="77777777" w:rsidR="00D92BB5" w:rsidRDefault="00D92BB5" w:rsidP="00D92BB5">
      <w:r>
        <w:t>(</w:t>
      </w:r>
      <w:proofErr w:type="gramStart"/>
      <w:r>
        <w:t>for</w:t>
      </w:r>
      <w:proofErr w:type="gramEnd"/>
      <w:r>
        <w:t xml:space="preserve"> example, "In the UK, one organisation reported owning a collection of raised print materials") </w:t>
      </w:r>
    </w:p>
    <w:p w14:paraId="76438F0A" w14:textId="77777777" w:rsidR="00D92BB5" w:rsidRDefault="00D92BB5" w:rsidP="00D92BB5"/>
    <w:p w14:paraId="18D36281" w14:textId="77777777" w:rsidR="00D92BB5" w:rsidRDefault="00D92BB5" w:rsidP="00D92BB5">
      <w:r>
        <w:t>3. No disclosure - I would like my answers to remain anonymous</w:t>
      </w:r>
    </w:p>
    <w:p w14:paraId="0076A9B0" w14:textId="77777777" w:rsidR="00D92BB5" w:rsidRDefault="00D92BB5" w:rsidP="00D92BB5">
      <w:r>
        <w:t>(</w:t>
      </w:r>
      <w:proofErr w:type="gramStart"/>
      <w:r>
        <w:t>for</w:t>
      </w:r>
      <w:proofErr w:type="gramEnd"/>
      <w:r>
        <w:t xml:space="preserve"> example, "One organisation reported owning a collection of raised print materials") </w:t>
      </w:r>
    </w:p>
    <w:p w14:paraId="6358689A" w14:textId="77777777" w:rsidR="00D92BB5" w:rsidRDefault="00D92BB5" w:rsidP="00D92BB5"/>
    <w:p w14:paraId="51B1C778" w14:textId="77777777" w:rsidR="00D92BB5" w:rsidRDefault="00D92BB5" w:rsidP="00D92BB5">
      <w:r>
        <w:t xml:space="preserve">Please type your choice of disclosure level here: </w:t>
      </w:r>
    </w:p>
    <w:p w14:paraId="2C3E1EA3" w14:textId="77777777" w:rsidR="00D92BB5" w:rsidRDefault="00D92BB5" w:rsidP="00D92BB5"/>
    <w:p w14:paraId="662A1719" w14:textId="77777777" w:rsidR="00D92BB5" w:rsidRDefault="00D92BB5" w:rsidP="00D92BB5">
      <w:r>
        <w:t>Are you happy for quotes from this survey to be included in the report? (You will be quoted either by organisation, country or anonymously as chosen above)</w:t>
      </w:r>
    </w:p>
    <w:p w14:paraId="77C509A6" w14:textId="77777777" w:rsidR="00D92BB5" w:rsidRDefault="00D92BB5" w:rsidP="00D92BB5">
      <w:r>
        <w:t xml:space="preserve">Yes/No: </w:t>
      </w:r>
    </w:p>
    <w:p w14:paraId="5D1010E6" w14:textId="77777777" w:rsidR="00D92BB5" w:rsidRDefault="00D92BB5" w:rsidP="00D92BB5"/>
    <w:p w14:paraId="4C654176" w14:textId="77777777" w:rsidR="00D92BB5" w:rsidRDefault="00D92BB5" w:rsidP="00D92BB5">
      <w:r>
        <w:t xml:space="preserve">We want to gather as much information as possible about this </w:t>
      </w:r>
      <w:proofErr w:type="gramStart"/>
      <w:r>
        <w:t>subject, and</w:t>
      </w:r>
      <w:proofErr w:type="gramEnd"/>
      <w:r>
        <w:t xml:space="preserve"> recognise that in some cases information may be sensitive/confidential.  Therefore, if you would prefer for any of the information you give not to be shared in our report, please indicate this by typing CONFIDENTIAL at the start of your answer.</w:t>
      </w:r>
    </w:p>
    <w:p w14:paraId="638D3A03" w14:textId="77777777" w:rsidR="00D92BB5" w:rsidRDefault="00D92BB5" w:rsidP="00D92BB5"/>
    <w:p w14:paraId="3BF75F61" w14:textId="77777777" w:rsidR="00D92BB5" w:rsidRDefault="00D92BB5" w:rsidP="00D92BB5">
      <w:r>
        <w:t xml:space="preserve">Please feel free to leave blank any questions which you do not wish to answer.  </w:t>
      </w:r>
    </w:p>
    <w:p w14:paraId="1C12E15C" w14:textId="77777777" w:rsidR="00D92BB5" w:rsidRDefault="00D92BB5" w:rsidP="00D92BB5"/>
    <w:p w14:paraId="1B5C4716" w14:textId="77777777" w:rsidR="00D92BB5" w:rsidRDefault="00D92BB5" w:rsidP="00D92BB5">
      <w:r>
        <w:t xml:space="preserve">The survey should take around 15 minutes to complete.  </w:t>
      </w:r>
    </w:p>
    <w:p w14:paraId="3E1FE777" w14:textId="77777777" w:rsidR="00D92BB5" w:rsidRDefault="00D92BB5" w:rsidP="00D92BB5"/>
    <w:p w14:paraId="68FF9D37" w14:textId="77777777" w:rsidR="00D92BB5" w:rsidRDefault="00D92BB5" w:rsidP="00D92BB5">
      <w:r>
        <w:t>If you need any help in answering the questions, or would prefer to carry out the survey over the telephone, please contact Heather Cryer on (+44) 121 665 4211 or heather.cryer@rnib.org.uk</w:t>
      </w:r>
    </w:p>
    <w:p w14:paraId="313F30C8" w14:textId="77777777" w:rsidR="00D92BB5" w:rsidRDefault="00D92BB5" w:rsidP="00D92BB5"/>
    <w:p w14:paraId="603F2E6A" w14:textId="77777777" w:rsidR="00D92BB5" w:rsidRDefault="00D92BB5" w:rsidP="00D92BB5">
      <w:r>
        <w:lastRenderedPageBreak/>
        <w:t xml:space="preserve">Please return completed survey to heather.cryer@rnib.org.uk by </w:t>
      </w:r>
      <w:r w:rsidRPr="005432AD">
        <w:rPr>
          <w:b/>
        </w:rPr>
        <w:t xml:space="preserve">Friday </w:t>
      </w:r>
      <w:r>
        <w:rPr>
          <w:b/>
        </w:rPr>
        <w:t>27</w:t>
      </w:r>
      <w:r w:rsidRPr="005432AD">
        <w:rPr>
          <w:b/>
        </w:rPr>
        <w:t xml:space="preserve"> February 2009.</w:t>
      </w:r>
    </w:p>
    <w:p w14:paraId="72E47677" w14:textId="77777777" w:rsidR="00D92BB5" w:rsidRDefault="00D92BB5" w:rsidP="00D92BB5"/>
    <w:p w14:paraId="41A1AAE4" w14:textId="77777777" w:rsidR="00D92BB5" w:rsidRDefault="00D92BB5" w:rsidP="00D92BB5"/>
    <w:p w14:paraId="7225C9D0" w14:textId="77777777" w:rsidR="00D92BB5" w:rsidRDefault="00D92BB5" w:rsidP="00D92BB5">
      <w:pPr>
        <w:pStyle w:val="Heading4"/>
      </w:pPr>
      <w:bookmarkStart w:id="108" w:name="_Toc237830915"/>
      <w:bookmarkStart w:id="109" w:name="_Toc237831032"/>
      <w:bookmarkStart w:id="110" w:name="_Toc239235977"/>
      <w:bookmarkStart w:id="111" w:name="_Toc239236020"/>
      <w:r>
        <w:t>1. Tactile code production</w:t>
      </w:r>
      <w:bookmarkEnd w:id="108"/>
      <w:bookmarkEnd w:id="109"/>
      <w:bookmarkEnd w:id="110"/>
      <w:bookmarkEnd w:id="111"/>
    </w:p>
    <w:p w14:paraId="2EBC1A5D" w14:textId="77777777" w:rsidR="00D92BB5" w:rsidRDefault="00D92BB5" w:rsidP="00D92BB5">
      <w:r>
        <w:t xml:space="preserve">If your organisation does not produce any tactile materials, please go to section 2.  </w:t>
      </w:r>
    </w:p>
    <w:p w14:paraId="014C278C" w14:textId="77777777" w:rsidR="00D92BB5" w:rsidRPr="00834CB0" w:rsidRDefault="00D92BB5" w:rsidP="00D92BB5"/>
    <w:p w14:paraId="6195DD74" w14:textId="77777777" w:rsidR="00D92BB5" w:rsidRDefault="00D92BB5" w:rsidP="00D92BB5">
      <w:pPr>
        <w:pStyle w:val="Heading5"/>
      </w:pPr>
      <w:bookmarkStart w:id="112" w:name="_Toc237831033"/>
      <w:bookmarkStart w:id="113" w:name="_Toc239236021"/>
      <w:r>
        <w:t>1.1 Which tactile codes does your organisation currently produce?</w:t>
      </w:r>
      <w:bookmarkEnd w:id="112"/>
      <w:bookmarkEnd w:id="113"/>
    </w:p>
    <w:p w14:paraId="4D5DA2CD" w14:textId="77777777" w:rsidR="00D92BB5" w:rsidRDefault="00D92BB5" w:rsidP="00D92BB5"/>
    <w:p w14:paraId="1C3B7ADA" w14:textId="77777777" w:rsidR="00D92BB5" w:rsidRDefault="00D92BB5" w:rsidP="00D92BB5">
      <w:r>
        <w:t>[Please type yes or no after each code]</w:t>
      </w:r>
    </w:p>
    <w:p w14:paraId="30E4B1A5" w14:textId="77777777" w:rsidR="00D92BB5" w:rsidRDefault="00D92BB5" w:rsidP="00D92BB5"/>
    <w:p w14:paraId="507FE679" w14:textId="77777777" w:rsidR="00D92BB5" w:rsidRDefault="00D92BB5" w:rsidP="00D92BB5">
      <w:r>
        <w:t xml:space="preserve">Braille: </w:t>
      </w:r>
    </w:p>
    <w:p w14:paraId="55B9A080" w14:textId="77777777" w:rsidR="00D92BB5" w:rsidRDefault="00D92BB5" w:rsidP="00D92BB5">
      <w:r>
        <w:t xml:space="preserve">Jumbo braille: </w:t>
      </w:r>
    </w:p>
    <w:p w14:paraId="4D4F2198" w14:textId="77777777" w:rsidR="00D92BB5" w:rsidRDefault="00D92BB5" w:rsidP="00D92BB5">
      <w:r>
        <w:t xml:space="preserve">Other braille-based codes (please specify): </w:t>
      </w:r>
    </w:p>
    <w:p w14:paraId="6FC8AEEA" w14:textId="77777777" w:rsidR="00D92BB5" w:rsidRDefault="00D92BB5" w:rsidP="00D92BB5">
      <w:r>
        <w:t xml:space="preserve">Raised print: </w:t>
      </w:r>
    </w:p>
    <w:p w14:paraId="00EB3A07" w14:textId="77777777" w:rsidR="00D92BB5" w:rsidRDefault="00D92BB5" w:rsidP="00D92BB5">
      <w:r>
        <w:t xml:space="preserve">Moon: </w:t>
      </w:r>
    </w:p>
    <w:p w14:paraId="5B1DCB20" w14:textId="77777777" w:rsidR="00D92BB5" w:rsidRDefault="00D92BB5" w:rsidP="00D92BB5">
      <w:r>
        <w:t xml:space="preserve">Fishburne: </w:t>
      </w:r>
    </w:p>
    <w:p w14:paraId="21066764" w14:textId="77777777" w:rsidR="00D92BB5" w:rsidRDefault="00D92BB5" w:rsidP="00D92BB5">
      <w:r>
        <w:t xml:space="preserve">ELIA: </w:t>
      </w:r>
    </w:p>
    <w:p w14:paraId="0DB92153" w14:textId="77777777" w:rsidR="00D92BB5" w:rsidRDefault="00D92BB5" w:rsidP="00D92BB5">
      <w:r>
        <w:t xml:space="preserve">Other (please specify): </w:t>
      </w:r>
    </w:p>
    <w:p w14:paraId="12403742" w14:textId="77777777" w:rsidR="00D92BB5" w:rsidRDefault="00D92BB5" w:rsidP="00D92BB5">
      <w:r>
        <w:t xml:space="preserve">None: </w:t>
      </w:r>
    </w:p>
    <w:p w14:paraId="4494AB1B" w14:textId="77777777" w:rsidR="00D92BB5" w:rsidRDefault="00D92BB5" w:rsidP="00D92BB5"/>
    <w:p w14:paraId="1674F344" w14:textId="77777777" w:rsidR="00D92BB5" w:rsidRDefault="00D92BB5" w:rsidP="00D92BB5">
      <w:r>
        <w:t>Comments:</w:t>
      </w:r>
    </w:p>
    <w:p w14:paraId="1FA543FC" w14:textId="77777777" w:rsidR="00D92BB5" w:rsidRDefault="00D92BB5" w:rsidP="00D92BB5"/>
    <w:p w14:paraId="222DCA94" w14:textId="77777777" w:rsidR="00D92BB5" w:rsidRDefault="00D92BB5" w:rsidP="00D92BB5">
      <w:pPr>
        <w:pStyle w:val="Heading5"/>
      </w:pPr>
      <w:bookmarkStart w:id="114" w:name="_Toc237831034"/>
      <w:bookmarkStart w:id="115" w:name="_Toc239236022"/>
      <w:r>
        <w:t>1.2 For each tactile code (other than standard braille) that you produce, please indicate your reason(s) for producing it.</w:t>
      </w:r>
      <w:bookmarkEnd w:id="114"/>
      <w:bookmarkEnd w:id="115"/>
    </w:p>
    <w:p w14:paraId="51C153CD" w14:textId="77777777" w:rsidR="00D92BB5" w:rsidRDefault="00D92BB5" w:rsidP="00D92BB5"/>
    <w:p w14:paraId="00B8B69E" w14:textId="77777777" w:rsidR="00D92BB5" w:rsidRPr="00400A94" w:rsidRDefault="00D92BB5" w:rsidP="00D92BB5">
      <w:r w:rsidRPr="00400A94">
        <w:t xml:space="preserve">(Note: </w:t>
      </w:r>
      <w:r>
        <w:t>Questions in this section</w:t>
      </w:r>
      <w:r w:rsidRPr="00400A94">
        <w:t xml:space="preserve"> are repeated 3 times </w:t>
      </w:r>
      <w:r>
        <w:t xml:space="preserve">to enable those </w:t>
      </w:r>
      <w:r w:rsidRPr="00400A94">
        <w:t>who produce more than one alternative tactile code</w:t>
      </w:r>
      <w:r>
        <w:t xml:space="preserve"> to answer for multiple codes.  Please skip if not applicable</w:t>
      </w:r>
      <w:r w:rsidRPr="00400A94">
        <w:t>)</w:t>
      </w:r>
    </w:p>
    <w:p w14:paraId="49428864" w14:textId="77777777" w:rsidR="00D92BB5" w:rsidRDefault="00D92BB5" w:rsidP="00D92BB5">
      <w:pPr>
        <w:rPr>
          <w:color w:val="808080"/>
        </w:rPr>
      </w:pPr>
    </w:p>
    <w:p w14:paraId="187738A0" w14:textId="77777777" w:rsidR="00D92BB5" w:rsidRDefault="00D92BB5" w:rsidP="00D92BB5">
      <w:r>
        <w:t xml:space="preserve">1.2.1. Name of code: </w:t>
      </w:r>
    </w:p>
    <w:p w14:paraId="30C41E54" w14:textId="77777777" w:rsidR="00D92BB5" w:rsidRPr="00AC6E7B" w:rsidRDefault="00D92BB5" w:rsidP="00D92BB5">
      <w:r w:rsidRPr="00AC6E7B">
        <w:t>[Please type yes or no after each option]</w:t>
      </w:r>
    </w:p>
    <w:p w14:paraId="6ECC4BF0" w14:textId="77777777" w:rsidR="00D92BB5" w:rsidRPr="00AC6E7B" w:rsidRDefault="00D92BB5" w:rsidP="00D92BB5">
      <w:r w:rsidRPr="00AC6E7B">
        <w:t xml:space="preserve">Produced on customer's request: </w:t>
      </w:r>
    </w:p>
    <w:p w14:paraId="2E8A24B5" w14:textId="77777777" w:rsidR="00D92BB5" w:rsidRPr="00AC6E7B" w:rsidRDefault="00D92BB5" w:rsidP="00D92BB5">
      <w:r w:rsidRPr="00AC6E7B">
        <w:t xml:space="preserve">Produced to add to collection/library: </w:t>
      </w:r>
    </w:p>
    <w:p w14:paraId="04AF0A9A" w14:textId="77777777" w:rsidR="00D92BB5" w:rsidRPr="00AC6E7B" w:rsidRDefault="00D92BB5" w:rsidP="00D92BB5">
      <w:r w:rsidRPr="00AC6E7B">
        <w:t>Other (please specify):</w:t>
      </w:r>
    </w:p>
    <w:p w14:paraId="4A365710" w14:textId="77777777" w:rsidR="00D92BB5" w:rsidRPr="00AC6E7B" w:rsidRDefault="00D92BB5" w:rsidP="00D92BB5"/>
    <w:p w14:paraId="21B6E598" w14:textId="77777777" w:rsidR="00D92BB5" w:rsidRPr="00AC6E7B" w:rsidRDefault="00D92BB5" w:rsidP="00D92BB5">
      <w:r w:rsidRPr="00AC6E7B">
        <w:t>Please add a brief description of the volume of production (for example, number of pages, or number of items produced)</w:t>
      </w:r>
    </w:p>
    <w:p w14:paraId="0092B776" w14:textId="77777777" w:rsidR="00D92BB5" w:rsidRDefault="00D92BB5" w:rsidP="00D92BB5">
      <w:r w:rsidRPr="00AC6E7B">
        <w:t xml:space="preserve">Please type your answer(s) here: </w:t>
      </w:r>
    </w:p>
    <w:p w14:paraId="1794E909" w14:textId="77777777" w:rsidR="00D92BB5" w:rsidRDefault="00D92BB5" w:rsidP="00D92BB5"/>
    <w:p w14:paraId="46BCB678" w14:textId="77777777" w:rsidR="00D92BB5" w:rsidRDefault="00D92BB5" w:rsidP="00D92BB5">
      <w:r>
        <w:lastRenderedPageBreak/>
        <w:t xml:space="preserve">Please give an estimate of the size of your readership for this code.  Please type your answer here:  </w:t>
      </w:r>
    </w:p>
    <w:p w14:paraId="50B0E169" w14:textId="77777777" w:rsidR="00D92BB5" w:rsidRDefault="00D92BB5" w:rsidP="00D92BB5"/>
    <w:p w14:paraId="2CC46A23" w14:textId="77777777" w:rsidR="00D92BB5" w:rsidRDefault="00D92BB5" w:rsidP="00D92BB5">
      <w:r>
        <w:t xml:space="preserve">1.2.2. Name of code: </w:t>
      </w:r>
    </w:p>
    <w:p w14:paraId="06289743" w14:textId="77777777" w:rsidR="00D92BB5" w:rsidRPr="00AC6E7B" w:rsidRDefault="00D92BB5" w:rsidP="00D92BB5">
      <w:r w:rsidRPr="00AC6E7B">
        <w:t>[Please type yes or no after each option]</w:t>
      </w:r>
    </w:p>
    <w:p w14:paraId="5E3F90F2" w14:textId="77777777" w:rsidR="00D92BB5" w:rsidRPr="00AC6E7B" w:rsidRDefault="00D92BB5" w:rsidP="00D92BB5">
      <w:r w:rsidRPr="00AC6E7B">
        <w:t xml:space="preserve">Produced on customer's request: </w:t>
      </w:r>
    </w:p>
    <w:p w14:paraId="47A8892D" w14:textId="77777777" w:rsidR="00D92BB5" w:rsidRPr="00AC6E7B" w:rsidRDefault="00D92BB5" w:rsidP="00D92BB5">
      <w:r w:rsidRPr="00AC6E7B">
        <w:t xml:space="preserve">Produced to add to collection/library: </w:t>
      </w:r>
    </w:p>
    <w:p w14:paraId="27A36774" w14:textId="77777777" w:rsidR="00D92BB5" w:rsidRPr="00AC6E7B" w:rsidRDefault="00D92BB5" w:rsidP="00D92BB5">
      <w:r w:rsidRPr="00AC6E7B">
        <w:t>Other (please specify):</w:t>
      </w:r>
    </w:p>
    <w:p w14:paraId="42C49A64" w14:textId="77777777" w:rsidR="00D92BB5" w:rsidRPr="00AC6E7B" w:rsidRDefault="00D92BB5" w:rsidP="00D92BB5"/>
    <w:p w14:paraId="0B63D296" w14:textId="77777777" w:rsidR="00D92BB5" w:rsidRPr="00AC6E7B" w:rsidRDefault="00D92BB5" w:rsidP="00D92BB5">
      <w:r w:rsidRPr="00AC6E7B">
        <w:t>Please add a brief description of the volume of production (for example, number of pages, or number of items produced)</w:t>
      </w:r>
    </w:p>
    <w:p w14:paraId="0F927952" w14:textId="77777777" w:rsidR="00D92BB5" w:rsidRDefault="00D92BB5" w:rsidP="00D92BB5">
      <w:r w:rsidRPr="00AC6E7B">
        <w:t xml:space="preserve">Please type your answer(s) here: </w:t>
      </w:r>
    </w:p>
    <w:p w14:paraId="0144F471" w14:textId="77777777" w:rsidR="00D92BB5" w:rsidRDefault="00D92BB5" w:rsidP="00D92BB5"/>
    <w:p w14:paraId="4D6248A0" w14:textId="77777777" w:rsidR="00D92BB5" w:rsidRPr="00AC6E7B" w:rsidRDefault="00D92BB5" w:rsidP="00D92BB5">
      <w:r>
        <w:t xml:space="preserve">Please give an estimate of the size of your readership for this code.  Please type your answer here:  </w:t>
      </w:r>
    </w:p>
    <w:p w14:paraId="4E88F718" w14:textId="77777777" w:rsidR="00D92BB5" w:rsidRDefault="00D92BB5" w:rsidP="00D92BB5"/>
    <w:p w14:paraId="777C3845" w14:textId="77777777" w:rsidR="00D92BB5" w:rsidRDefault="00D92BB5" w:rsidP="00D92BB5">
      <w:r>
        <w:t xml:space="preserve">1.2.3. Name of code: </w:t>
      </w:r>
    </w:p>
    <w:p w14:paraId="7387A620" w14:textId="77777777" w:rsidR="00D92BB5" w:rsidRPr="00AC6E7B" w:rsidRDefault="00D92BB5" w:rsidP="00D92BB5">
      <w:r w:rsidRPr="00AC6E7B">
        <w:t>[Please type yes or no after each option]</w:t>
      </w:r>
    </w:p>
    <w:p w14:paraId="35FD0B98" w14:textId="77777777" w:rsidR="00D92BB5" w:rsidRPr="00AC6E7B" w:rsidRDefault="00D92BB5" w:rsidP="00D92BB5">
      <w:r w:rsidRPr="00AC6E7B">
        <w:t xml:space="preserve">Produced on customer's request: </w:t>
      </w:r>
    </w:p>
    <w:p w14:paraId="47B28456" w14:textId="77777777" w:rsidR="00D92BB5" w:rsidRPr="00AC6E7B" w:rsidRDefault="00D92BB5" w:rsidP="00D92BB5">
      <w:r w:rsidRPr="00AC6E7B">
        <w:t xml:space="preserve">Produced to add to collection/library: </w:t>
      </w:r>
    </w:p>
    <w:p w14:paraId="268BA0F9" w14:textId="77777777" w:rsidR="00D92BB5" w:rsidRPr="00AC6E7B" w:rsidRDefault="00D92BB5" w:rsidP="00D92BB5">
      <w:r w:rsidRPr="00AC6E7B">
        <w:t>Other (please specify):</w:t>
      </w:r>
    </w:p>
    <w:p w14:paraId="55AB401B" w14:textId="77777777" w:rsidR="00D92BB5" w:rsidRPr="00AC6E7B" w:rsidRDefault="00D92BB5" w:rsidP="00D92BB5"/>
    <w:p w14:paraId="25C728DF" w14:textId="77777777" w:rsidR="00D92BB5" w:rsidRPr="00AC6E7B" w:rsidRDefault="00D92BB5" w:rsidP="00D92BB5">
      <w:r w:rsidRPr="00AC6E7B">
        <w:t>Please add a brief description of the volume of production (for example, number of pages, or number of items produced)</w:t>
      </w:r>
    </w:p>
    <w:p w14:paraId="6477BD6A" w14:textId="77777777" w:rsidR="00D92BB5" w:rsidRDefault="00D92BB5" w:rsidP="00D92BB5">
      <w:r w:rsidRPr="00AC6E7B">
        <w:t xml:space="preserve">Please type your answer(s) here: </w:t>
      </w:r>
    </w:p>
    <w:p w14:paraId="60AA7382" w14:textId="77777777" w:rsidR="00D92BB5" w:rsidRDefault="00D92BB5" w:rsidP="00D92BB5"/>
    <w:p w14:paraId="061E2091" w14:textId="77777777" w:rsidR="00D92BB5" w:rsidRPr="00AC6E7B" w:rsidRDefault="00D92BB5" w:rsidP="00D92BB5">
      <w:r>
        <w:t xml:space="preserve">Please give an estimate of the size of your readership for this code.  Please type your answer here:  </w:t>
      </w:r>
    </w:p>
    <w:p w14:paraId="4CD40216" w14:textId="77777777" w:rsidR="00D92BB5" w:rsidRDefault="00D92BB5" w:rsidP="00D92BB5">
      <w:pPr>
        <w:rPr>
          <w:color w:val="808080"/>
        </w:rPr>
      </w:pPr>
    </w:p>
    <w:p w14:paraId="7C60F4A8" w14:textId="77777777" w:rsidR="00D92BB5" w:rsidRDefault="00D92BB5" w:rsidP="00D92BB5">
      <w:pPr>
        <w:pStyle w:val="Heading5"/>
      </w:pPr>
      <w:bookmarkStart w:id="116" w:name="_Toc237831035"/>
      <w:bookmarkStart w:id="117" w:name="_Toc239236023"/>
      <w:r>
        <w:t>1.3 For each tactile code (other than standard braille) you produce, please specify the method(s) you use to produce it.</w:t>
      </w:r>
      <w:bookmarkEnd w:id="116"/>
      <w:bookmarkEnd w:id="117"/>
    </w:p>
    <w:p w14:paraId="2E96DC19" w14:textId="77777777" w:rsidR="00D92BB5" w:rsidRDefault="00D92BB5" w:rsidP="00D92BB5"/>
    <w:p w14:paraId="6C8689B7" w14:textId="77777777" w:rsidR="00D92BB5" w:rsidRDefault="00D92BB5" w:rsidP="00D92BB5">
      <w:r>
        <w:t xml:space="preserve">Please include all methods used, for example "Moon is produced mostly on a braille embosser but can also be produced on swell </w:t>
      </w:r>
      <w:proofErr w:type="gramStart"/>
      <w:r>
        <w:t>paper</w:t>
      </w:r>
      <w:proofErr w:type="gramEnd"/>
      <w:r>
        <w:t>"</w:t>
      </w:r>
    </w:p>
    <w:p w14:paraId="005E1B22" w14:textId="77777777" w:rsidR="00D92BB5" w:rsidRDefault="00D92BB5" w:rsidP="00D92BB5"/>
    <w:p w14:paraId="35439F53" w14:textId="77777777" w:rsidR="00D92BB5" w:rsidRDefault="00D92BB5" w:rsidP="00D92BB5">
      <w:r>
        <w:t xml:space="preserve">Options to consider - Braille embosser, vacuum form, swell paper, </w:t>
      </w:r>
      <w:proofErr w:type="gramStart"/>
      <w:r>
        <w:t>other</w:t>
      </w:r>
      <w:proofErr w:type="gramEnd"/>
    </w:p>
    <w:p w14:paraId="7E4400ED" w14:textId="77777777" w:rsidR="00D92BB5" w:rsidRDefault="00D92BB5" w:rsidP="00D92BB5"/>
    <w:p w14:paraId="11E48128" w14:textId="77777777" w:rsidR="00D92BB5" w:rsidRPr="005673D5" w:rsidRDefault="00D92BB5" w:rsidP="00D92BB5">
      <w:r>
        <w:t xml:space="preserve">Please type your answer(s) here: </w:t>
      </w:r>
    </w:p>
    <w:p w14:paraId="063B9528" w14:textId="77777777" w:rsidR="00D92BB5" w:rsidRDefault="00D92BB5" w:rsidP="00D92BB5"/>
    <w:p w14:paraId="36D5C6CB" w14:textId="77777777" w:rsidR="00D92BB5" w:rsidRDefault="00D92BB5" w:rsidP="00D92BB5">
      <w:pPr>
        <w:pStyle w:val="Heading4"/>
      </w:pPr>
      <w:bookmarkStart w:id="118" w:name="_Toc237830916"/>
      <w:bookmarkStart w:id="119" w:name="_Toc237831036"/>
      <w:bookmarkStart w:id="120" w:name="_Toc239235978"/>
      <w:bookmarkStart w:id="121" w:name="_Toc239236024"/>
      <w:r>
        <w:lastRenderedPageBreak/>
        <w:t>2. Tactile codes available in libraries</w:t>
      </w:r>
      <w:bookmarkEnd w:id="118"/>
      <w:bookmarkEnd w:id="119"/>
      <w:bookmarkEnd w:id="120"/>
      <w:bookmarkEnd w:id="121"/>
    </w:p>
    <w:p w14:paraId="42383A7B" w14:textId="77777777" w:rsidR="00D92BB5" w:rsidRDefault="00D92BB5" w:rsidP="00D92BB5">
      <w:r>
        <w:t xml:space="preserve">If your organisation does not have a library/collection of tactile materials, please go to section 3.  </w:t>
      </w:r>
    </w:p>
    <w:p w14:paraId="02284745" w14:textId="77777777" w:rsidR="00D92BB5" w:rsidRDefault="00D92BB5" w:rsidP="00D92BB5"/>
    <w:p w14:paraId="5E42D996" w14:textId="77777777" w:rsidR="00D92BB5" w:rsidRDefault="00D92BB5" w:rsidP="00D92BB5">
      <w:pPr>
        <w:pStyle w:val="Heading5"/>
      </w:pPr>
      <w:bookmarkStart w:id="122" w:name="_Toc237831037"/>
      <w:bookmarkStart w:id="123" w:name="_Toc239236025"/>
      <w:r>
        <w:t>2.1 Which tactile codes do you currently have in your library/collection?</w:t>
      </w:r>
      <w:bookmarkEnd w:id="122"/>
      <w:bookmarkEnd w:id="123"/>
    </w:p>
    <w:p w14:paraId="45A24030" w14:textId="77777777" w:rsidR="00D92BB5" w:rsidRDefault="00D92BB5" w:rsidP="00D92BB5"/>
    <w:p w14:paraId="7C85431B" w14:textId="77777777" w:rsidR="00D92BB5" w:rsidRDefault="00D92BB5" w:rsidP="00D92BB5">
      <w:r>
        <w:t>[Please type yes or no after each code]</w:t>
      </w:r>
    </w:p>
    <w:p w14:paraId="1F6C6290" w14:textId="77777777" w:rsidR="00D92BB5" w:rsidRDefault="00D92BB5" w:rsidP="00D92BB5"/>
    <w:p w14:paraId="1C0DFC9D" w14:textId="77777777" w:rsidR="00D92BB5" w:rsidRDefault="00D92BB5" w:rsidP="00D92BB5">
      <w:r>
        <w:t xml:space="preserve">Braille: </w:t>
      </w:r>
    </w:p>
    <w:p w14:paraId="5FA0E5C1" w14:textId="77777777" w:rsidR="00D92BB5" w:rsidRDefault="00D92BB5" w:rsidP="00D92BB5">
      <w:r>
        <w:t xml:space="preserve">Jumbo braille: </w:t>
      </w:r>
    </w:p>
    <w:p w14:paraId="3A9B0B55" w14:textId="77777777" w:rsidR="00D92BB5" w:rsidRDefault="00D92BB5" w:rsidP="00D92BB5">
      <w:r>
        <w:t xml:space="preserve">Other braille-based code (please specify): </w:t>
      </w:r>
    </w:p>
    <w:p w14:paraId="690E9D22" w14:textId="77777777" w:rsidR="00D92BB5" w:rsidRDefault="00D92BB5" w:rsidP="00D92BB5">
      <w:r>
        <w:t xml:space="preserve">Raised print: </w:t>
      </w:r>
    </w:p>
    <w:p w14:paraId="70AF18B6" w14:textId="77777777" w:rsidR="00D92BB5" w:rsidRDefault="00D92BB5" w:rsidP="00D92BB5">
      <w:r>
        <w:t xml:space="preserve">Moon: </w:t>
      </w:r>
    </w:p>
    <w:p w14:paraId="0853E586" w14:textId="77777777" w:rsidR="00D92BB5" w:rsidRDefault="00D92BB5" w:rsidP="00D92BB5">
      <w:r>
        <w:t xml:space="preserve">Fishburne: </w:t>
      </w:r>
    </w:p>
    <w:p w14:paraId="1598EC45" w14:textId="77777777" w:rsidR="00D92BB5" w:rsidRDefault="00D92BB5" w:rsidP="00D92BB5">
      <w:r>
        <w:t xml:space="preserve">ELIA: </w:t>
      </w:r>
    </w:p>
    <w:p w14:paraId="26ACDB73" w14:textId="77777777" w:rsidR="00D92BB5" w:rsidRDefault="00D92BB5" w:rsidP="00D92BB5">
      <w:r>
        <w:t xml:space="preserve">Other (please specify): </w:t>
      </w:r>
    </w:p>
    <w:p w14:paraId="506B9016" w14:textId="77777777" w:rsidR="00D92BB5" w:rsidRDefault="00D92BB5" w:rsidP="00D92BB5">
      <w:r>
        <w:t xml:space="preserve">None: </w:t>
      </w:r>
    </w:p>
    <w:p w14:paraId="49837681" w14:textId="77777777" w:rsidR="00D92BB5" w:rsidRDefault="00D92BB5" w:rsidP="00D92BB5"/>
    <w:p w14:paraId="53661CE3" w14:textId="77777777" w:rsidR="00D92BB5" w:rsidRDefault="00D92BB5" w:rsidP="00D92BB5">
      <w:r>
        <w:t xml:space="preserve">Comments: </w:t>
      </w:r>
    </w:p>
    <w:p w14:paraId="0F6F0B22" w14:textId="77777777" w:rsidR="00D92BB5" w:rsidRPr="00664D07" w:rsidRDefault="00D92BB5" w:rsidP="00D92BB5"/>
    <w:p w14:paraId="320AC296" w14:textId="77777777" w:rsidR="00D92BB5" w:rsidRDefault="00D92BB5" w:rsidP="00D92BB5">
      <w:pPr>
        <w:pStyle w:val="Heading5"/>
      </w:pPr>
      <w:bookmarkStart w:id="124" w:name="_Toc237831038"/>
      <w:bookmarkStart w:id="125" w:name="_Toc239236026"/>
      <w:r>
        <w:t>2.2 For each tactile code (other than standard braille) you have in your library/collection, please give some indication of how often it is used.</w:t>
      </w:r>
      <w:bookmarkEnd w:id="124"/>
      <w:bookmarkEnd w:id="125"/>
      <w:r>
        <w:t xml:space="preserve">  </w:t>
      </w:r>
    </w:p>
    <w:p w14:paraId="61D7C6E9" w14:textId="77777777" w:rsidR="00D92BB5" w:rsidRDefault="00D92BB5" w:rsidP="00D92BB5"/>
    <w:p w14:paraId="2DF6D15B" w14:textId="77777777" w:rsidR="00D92BB5" w:rsidRDefault="00D92BB5" w:rsidP="00D92BB5">
      <w:r>
        <w:t xml:space="preserve">For example, "Raised print - Never used, heritage </w:t>
      </w:r>
      <w:proofErr w:type="gramStart"/>
      <w:r>
        <w:t>collection"</w:t>
      </w:r>
      <w:proofErr w:type="gramEnd"/>
    </w:p>
    <w:p w14:paraId="70CA5B6F" w14:textId="77777777" w:rsidR="00D92BB5" w:rsidRDefault="00D92BB5" w:rsidP="00D92BB5"/>
    <w:p w14:paraId="1E22A730" w14:textId="77777777" w:rsidR="00D92BB5" w:rsidRDefault="00D92BB5" w:rsidP="00D92BB5">
      <w:r>
        <w:t xml:space="preserve">Options to consider - never, sometimes, frequently, </w:t>
      </w:r>
      <w:proofErr w:type="gramStart"/>
      <w:r>
        <w:t>constantly</w:t>
      </w:r>
      <w:proofErr w:type="gramEnd"/>
    </w:p>
    <w:p w14:paraId="3274ABA3" w14:textId="77777777" w:rsidR="00D92BB5" w:rsidRDefault="00D92BB5" w:rsidP="00D92BB5"/>
    <w:p w14:paraId="40E965D4" w14:textId="77777777" w:rsidR="00D92BB5" w:rsidRDefault="00D92BB5" w:rsidP="00D92BB5">
      <w:r>
        <w:t xml:space="preserve">Please type your answer(s) here: </w:t>
      </w:r>
    </w:p>
    <w:p w14:paraId="54F45925" w14:textId="77777777" w:rsidR="00D92BB5" w:rsidRDefault="00D92BB5" w:rsidP="00D92BB5"/>
    <w:p w14:paraId="3D0CC632" w14:textId="77777777" w:rsidR="00D92BB5" w:rsidRDefault="00D92BB5" w:rsidP="00D92BB5">
      <w:pPr>
        <w:pStyle w:val="Heading5"/>
      </w:pPr>
      <w:bookmarkStart w:id="126" w:name="_Toc237831039"/>
      <w:bookmarkStart w:id="127" w:name="_Toc239236027"/>
      <w:r>
        <w:t>2.3 For each tactile code (other than standard braille) you have in your library/collection, please give some indication of who uses it.</w:t>
      </w:r>
      <w:bookmarkEnd w:id="126"/>
      <w:bookmarkEnd w:id="127"/>
    </w:p>
    <w:p w14:paraId="2E1C3944" w14:textId="77777777" w:rsidR="00D92BB5" w:rsidRDefault="00D92BB5" w:rsidP="00D92BB5"/>
    <w:p w14:paraId="0BCDBC06" w14:textId="77777777" w:rsidR="00D92BB5" w:rsidRDefault="00D92BB5" w:rsidP="00D92BB5">
      <w:r>
        <w:t xml:space="preserve">For example, "Raised print books are used by former print readers who have recently lost their </w:t>
      </w:r>
      <w:proofErr w:type="gramStart"/>
      <w:r>
        <w:t>sight"</w:t>
      </w:r>
      <w:proofErr w:type="gramEnd"/>
    </w:p>
    <w:p w14:paraId="6EB2EF3E" w14:textId="77777777" w:rsidR="00D92BB5" w:rsidRDefault="00D92BB5" w:rsidP="00D92BB5"/>
    <w:p w14:paraId="61911F26" w14:textId="77777777" w:rsidR="00D92BB5" w:rsidRDefault="00D92BB5" w:rsidP="00D92BB5">
      <w:r>
        <w:t xml:space="preserve">Options to consider - elderly people, people who have recently lost their sight, children with multiple disabilities, deaf blind people, </w:t>
      </w:r>
      <w:proofErr w:type="gramStart"/>
      <w:r>
        <w:t>other</w:t>
      </w:r>
      <w:proofErr w:type="gramEnd"/>
    </w:p>
    <w:p w14:paraId="1764D7F0" w14:textId="77777777" w:rsidR="00D92BB5" w:rsidRDefault="00D92BB5" w:rsidP="00D92BB5"/>
    <w:p w14:paraId="12BCD194" w14:textId="77777777" w:rsidR="00D92BB5" w:rsidRDefault="00D92BB5" w:rsidP="00D92BB5">
      <w:r>
        <w:lastRenderedPageBreak/>
        <w:t xml:space="preserve">Please type your answer(s) here: </w:t>
      </w:r>
    </w:p>
    <w:p w14:paraId="70C0E7DD" w14:textId="77777777" w:rsidR="00D92BB5" w:rsidRDefault="00D92BB5" w:rsidP="00D92BB5"/>
    <w:p w14:paraId="338C05F8" w14:textId="77777777" w:rsidR="00D92BB5" w:rsidRDefault="00D92BB5" w:rsidP="00D92BB5">
      <w:pPr>
        <w:pStyle w:val="Heading4"/>
      </w:pPr>
      <w:bookmarkStart w:id="128" w:name="_Toc237830917"/>
      <w:bookmarkStart w:id="129" w:name="_Toc237831040"/>
      <w:bookmarkStart w:id="130" w:name="_Toc239235979"/>
      <w:bookmarkStart w:id="131" w:name="_Toc239236028"/>
      <w:r>
        <w:t>3. Materials available in alternative tactile codes</w:t>
      </w:r>
      <w:bookmarkEnd w:id="128"/>
      <w:bookmarkEnd w:id="129"/>
      <w:bookmarkEnd w:id="130"/>
      <w:bookmarkEnd w:id="131"/>
    </w:p>
    <w:p w14:paraId="1DCDB82A" w14:textId="77777777" w:rsidR="00D92BB5" w:rsidRPr="00A61928" w:rsidRDefault="00D92BB5" w:rsidP="00D92BB5"/>
    <w:p w14:paraId="781ED827" w14:textId="77777777" w:rsidR="00D92BB5" w:rsidRDefault="00D92BB5" w:rsidP="00D92BB5">
      <w:pPr>
        <w:pStyle w:val="Heading5"/>
      </w:pPr>
      <w:bookmarkStart w:id="132" w:name="_Toc237831041"/>
      <w:bookmarkStart w:id="133" w:name="_Toc239236029"/>
      <w:r>
        <w:t>3.1 For each tactile code (other than standard braille) you produce or have in your library/collection, please indicate the type of material available in that code.</w:t>
      </w:r>
      <w:bookmarkEnd w:id="132"/>
      <w:bookmarkEnd w:id="133"/>
    </w:p>
    <w:p w14:paraId="52575983" w14:textId="77777777" w:rsidR="00D92BB5" w:rsidRDefault="00D92BB5" w:rsidP="00D92BB5"/>
    <w:p w14:paraId="7C11CE7A" w14:textId="77777777" w:rsidR="00D92BB5" w:rsidRDefault="00D92BB5" w:rsidP="00D92BB5">
      <w:r>
        <w:t>[After each type of material, please type the name(s) of codes in which these items are available]</w:t>
      </w:r>
    </w:p>
    <w:p w14:paraId="522B20FF" w14:textId="77777777" w:rsidR="00D92BB5" w:rsidRDefault="00D92BB5" w:rsidP="00D92BB5"/>
    <w:p w14:paraId="5B9DA815" w14:textId="77777777" w:rsidR="00D92BB5" w:rsidRDefault="00D92BB5" w:rsidP="00D92BB5">
      <w:r>
        <w:t>Leisure reading books (</w:t>
      </w:r>
      <w:proofErr w:type="gramStart"/>
      <w:r>
        <w:t>e.g.</w:t>
      </w:r>
      <w:proofErr w:type="gramEnd"/>
      <w:r>
        <w:t xml:space="preserve"> novels): </w:t>
      </w:r>
    </w:p>
    <w:p w14:paraId="4A46187A" w14:textId="77777777" w:rsidR="00D92BB5" w:rsidRDefault="00D92BB5" w:rsidP="00D92BB5">
      <w:r>
        <w:t xml:space="preserve">Leisure magazines: </w:t>
      </w:r>
    </w:p>
    <w:p w14:paraId="7E25DAE8" w14:textId="77777777" w:rsidR="00D92BB5" w:rsidRDefault="00D92BB5" w:rsidP="00D92BB5">
      <w:r>
        <w:t>Reference books (</w:t>
      </w:r>
      <w:proofErr w:type="gramStart"/>
      <w:r>
        <w:t>e.g.</w:t>
      </w:r>
      <w:proofErr w:type="gramEnd"/>
      <w:r>
        <w:t xml:space="preserve"> recipes, gardening, religion):</w:t>
      </w:r>
    </w:p>
    <w:p w14:paraId="0D4BE747" w14:textId="77777777" w:rsidR="00D92BB5" w:rsidRDefault="00D92BB5" w:rsidP="00D92BB5">
      <w:proofErr w:type="gramStart"/>
      <w:r>
        <w:t>Text books</w:t>
      </w:r>
      <w:proofErr w:type="gramEnd"/>
      <w:r>
        <w:t xml:space="preserve">: </w:t>
      </w:r>
    </w:p>
    <w:p w14:paraId="33F43EF9" w14:textId="77777777" w:rsidR="00D92BB5" w:rsidRDefault="00D92BB5" w:rsidP="00D92BB5">
      <w:r>
        <w:t>Other reference materials (</w:t>
      </w:r>
      <w:proofErr w:type="gramStart"/>
      <w:r>
        <w:t>e.g.</w:t>
      </w:r>
      <w:proofErr w:type="gramEnd"/>
      <w:r>
        <w:t xml:space="preserve"> information leaflets):</w:t>
      </w:r>
    </w:p>
    <w:p w14:paraId="3C20A86E" w14:textId="77777777" w:rsidR="00D92BB5" w:rsidRDefault="00D92BB5" w:rsidP="00D92BB5">
      <w:r>
        <w:t xml:space="preserve">Correspondence: </w:t>
      </w:r>
    </w:p>
    <w:p w14:paraId="4BEA52DC" w14:textId="77777777" w:rsidR="00D92BB5" w:rsidRDefault="00D92BB5" w:rsidP="00D92BB5">
      <w:r>
        <w:t xml:space="preserve">Labels: </w:t>
      </w:r>
    </w:p>
    <w:p w14:paraId="7779A606" w14:textId="77777777" w:rsidR="00D92BB5" w:rsidRDefault="00D92BB5" w:rsidP="00D92BB5">
      <w:r>
        <w:t xml:space="preserve">Games/puzzles: </w:t>
      </w:r>
    </w:p>
    <w:p w14:paraId="10E327CC" w14:textId="77777777" w:rsidR="00D92BB5" w:rsidRDefault="00D92BB5" w:rsidP="00D92BB5">
      <w:r>
        <w:t xml:space="preserve">Other (please specify): </w:t>
      </w:r>
    </w:p>
    <w:p w14:paraId="757A7B12" w14:textId="77777777" w:rsidR="00D92BB5" w:rsidRDefault="00D92BB5" w:rsidP="00D92BB5"/>
    <w:p w14:paraId="76D06A0E" w14:textId="77777777" w:rsidR="00D92BB5" w:rsidRDefault="00D92BB5" w:rsidP="00D92BB5">
      <w:r>
        <w:t xml:space="preserve">Comments: </w:t>
      </w:r>
    </w:p>
    <w:p w14:paraId="3481997E" w14:textId="77777777" w:rsidR="00D92BB5" w:rsidRPr="00AF5255" w:rsidRDefault="00D92BB5" w:rsidP="00D92BB5"/>
    <w:p w14:paraId="6AEA3ABB" w14:textId="77777777" w:rsidR="00D92BB5" w:rsidRDefault="00D92BB5" w:rsidP="00D92BB5">
      <w:pPr>
        <w:pStyle w:val="Heading5"/>
      </w:pPr>
      <w:bookmarkStart w:id="134" w:name="_Toc237831042"/>
      <w:bookmarkStart w:id="135" w:name="_Toc239236030"/>
      <w:r>
        <w:t>3.2. Apart from materials produced by your organisation, do you know of any other tactile codes (other than standard braille) used in your country?</w:t>
      </w:r>
      <w:bookmarkEnd w:id="134"/>
      <w:bookmarkEnd w:id="135"/>
    </w:p>
    <w:p w14:paraId="36DC0E79" w14:textId="77777777" w:rsidR="00D92BB5" w:rsidRPr="00B002F2" w:rsidRDefault="00D92BB5" w:rsidP="00D92BB5"/>
    <w:p w14:paraId="3323F938" w14:textId="77777777" w:rsidR="00D92BB5" w:rsidRDefault="00D92BB5" w:rsidP="00D92BB5">
      <w:r>
        <w:t>[Please give a brief description of any known code and any information you have about who produces it]</w:t>
      </w:r>
    </w:p>
    <w:p w14:paraId="061CBB34" w14:textId="77777777" w:rsidR="00D92BB5" w:rsidRDefault="00D92BB5" w:rsidP="00D92BB5"/>
    <w:p w14:paraId="174675E9" w14:textId="77777777" w:rsidR="00D92BB5" w:rsidRDefault="00D92BB5" w:rsidP="00D92BB5">
      <w:r>
        <w:t>Please type your answer(s) here:</w:t>
      </w:r>
    </w:p>
    <w:p w14:paraId="05263215" w14:textId="77777777" w:rsidR="00D92BB5" w:rsidRDefault="00D92BB5" w:rsidP="00D92BB5"/>
    <w:p w14:paraId="255BF937" w14:textId="77777777" w:rsidR="00D92BB5" w:rsidRDefault="00D92BB5" w:rsidP="00D92BB5">
      <w:pPr>
        <w:pStyle w:val="Heading4"/>
      </w:pPr>
      <w:bookmarkStart w:id="136" w:name="_Toc237830918"/>
      <w:bookmarkStart w:id="137" w:name="_Toc237831043"/>
      <w:bookmarkStart w:id="138" w:name="_Toc239235980"/>
      <w:bookmarkStart w:id="139" w:name="_Toc239236031"/>
      <w:r>
        <w:t>4. Use of alternative tactile codes</w:t>
      </w:r>
      <w:bookmarkEnd w:id="136"/>
      <w:bookmarkEnd w:id="137"/>
      <w:bookmarkEnd w:id="138"/>
      <w:bookmarkEnd w:id="139"/>
    </w:p>
    <w:p w14:paraId="5474858D" w14:textId="77777777" w:rsidR="00D92BB5" w:rsidRPr="00E874C7" w:rsidRDefault="00D92BB5" w:rsidP="00D92BB5"/>
    <w:p w14:paraId="15345282" w14:textId="77777777" w:rsidR="00D92BB5" w:rsidRDefault="00D92BB5" w:rsidP="00D92BB5">
      <w:pPr>
        <w:pStyle w:val="Heading5"/>
      </w:pPr>
      <w:bookmarkStart w:id="140" w:name="_Toc237831044"/>
      <w:bookmarkStart w:id="141" w:name="_Toc239236032"/>
      <w:r>
        <w:t>4.1 For each tactile code (other than standard braille) you produce/have in your collection please indicate whether tools/equipment exist to enable users to produce materials in that code themselves.</w:t>
      </w:r>
      <w:bookmarkEnd w:id="140"/>
      <w:bookmarkEnd w:id="141"/>
    </w:p>
    <w:p w14:paraId="134E085E" w14:textId="77777777" w:rsidR="00D92BB5" w:rsidRDefault="00D92BB5" w:rsidP="00D92BB5"/>
    <w:p w14:paraId="33A3A809" w14:textId="77777777" w:rsidR="00D92BB5" w:rsidRDefault="00D92BB5" w:rsidP="00D92BB5">
      <w:r>
        <w:t xml:space="preserve">For example, "Sticky Moon labels can be used for short items, but there is no writing machine available for Moon in my </w:t>
      </w:r>
      <w:proofErr w:type="gramStart"/>
      <w:r>
        <w:t>country"</w:t>
      </w:r>
      <w:proofErr w:type="gramEnd"/>
    </w:p>
    <w:p w14:paraId="2872295A" w14:textId="77777777" w:rsidR="00D92BB5" w:rsidRDefault="00D92BB5" w:rsidP="00D92BB5"/>
    <w:p w14:paraId="3EA9317F" w14:textId="77777777" w:rsidR="00D92BB5" w:rsidRDefault="00D92BB5" w:rsidP="00D92BB5">
      <w:r>
        <w:lastRenderedPageBreak/>
        <w:t xml:space="preserve">Options to consider - </w:t>
      </w:r>
      <w:proofErr w:type="spellStart"/>
      <w:r>
        <w:t>ready made</w:t>
      </w:r>
      <w:proofErr w:type="spellEnd"/>
      <w:r>
        <w:t xml:space="preserve"> labels, freehand writing (</w:t>
      </w:r>
      <w:proofErr w:type="gramStart"/>
      <w:r>
        <w:t>e.g.</w:t>
      </w:r>
      <w:proofErr w:type="gramEnd"/>
      <w:r>
        <w:t xml:space="preserve"> using German film), manual writing device (e.g. hand frame), mechanical writing device, other</w:t>
      </w:r>
    </w:p>
    <w:p w14:paraId="7BDC99C5" w14:textId="77777777" w:rsidR="00D92BB5" w:rsidRDefault="00D92BB5" w:rsidP="00D92BB5"/>
    <w:p w14:paraId="59040317" w14:textId="77777777" w:rsidR="00D92BB5" w:rsidRDefault="00D92BB5" w:rsidP="00D92BB5">
      <w:r>
        <w:t xml:space="preserve">Please type your answer(s) here: </w:t>
      </w:r>
    </w:p>
    <w:p w14:paraId="09F7722F" w14:textId="77777777" w:rsidR="00D92BB5" w:rsidRDefault="00D92BB5" w:rsidP="00D92BB5"/>
    <w:p w14:paraId="74E42CF8" w14:textId="77777777" w:rsidR="00D92BB5" w:rsidRDefault="00D92BB5" w:rsidP="00D92BB5"/>
    <w:p w14:paraId="709E1343" w14:textId="77777777" w:rsidR="00D92BB5" w:rsidRDefault="00D92BB5" w:rsidP="00D92BB5">
      <w:pPr>
        <w:pStyle w:val="Heading5"/>
      </w:pPr>
      <w:bookmarkStart w:id="142" w:name="_Toc237831045"/>
      <w:bookmarkStart w:id="143" w:name="_Toc239236033"/>
      <w:r>
        <w:t>4.2 For each tactile code (other than standard braille) you produce/have in your library, please indicate how users learn the code.</w:t>
      </w:r>
      <w:bookmarkEnd w:id="142"/>
      <w:bookmarkEnd w:id="143"/>
    </w:p>
    <w:p w14:paraId="7B55E434" w14:textId="77777777" w:rsidR="00D92BB5" w:rsidRDefault="00D92BB5" w:rsidP="00D92BB5"/>
    <w:p w14:paraId="29208A44" w14:textId="77777777" w:rsidR="00D92BB5" w:rsidRDefault="00D92BB5" w:rsidP="00D92BB5">
      <w:r>
        <w:t>For example, "Learning materials are available for the Moon code but there are few Moon teachers".</w:t>
      </w:r>
    </w:p>
    <w:p w14:paraId="6065116B" w14:textId="77777777" w:rsidR="00D92BB5" w:rsidRDefault="00D92BB5" w:rsidP="00D92BB5"/>
    <w:p w14:paraId="205A10FC" w14:textId="77777777" w:rsidR="00D92BB5" w:rsidRDefault="00D92BB5" w:rsidP="00D92BB5">
      <w:r>
        <w:t xml:space="preserve">Options to consider - training materials, classes, tuition, taught by volunteers, </w:t>
      </w:r>
      <w:proofErr w:type="gramStart"/>
      <w:r>
        <w:t>other</w:t>
      </w:r>
      <w:proofErr w:type="gramEnd"/>
    </w:p>
    <w:p w14:paraId="3A4A6897" w14:textId="77777777" w:rsidR="00D92BB5" w:rsidRDefault="00D92BB5" w:rsidP="00D92BB5"/>
    <w:p w14:paraId="539B48EA" w14:textId="77777777" w:rsidR="00D92BB5" w:rsidRPr="003D3658" w:rsidRDefault="00D92BB5" w:rsidP="00D92BB5">
      <w:r>
        <w:t xml:space="preserve">Please type your answer here: </w:t>
      </w:r>
    </w:p>
    <w:p w14:paraId="07490D9B" w14:textId="77777777" w:rsidR="00D92BB5" w:rsidRPr="00A92F38" w:rsidRDefault="00D92BB5" w:rsidP="00D92BB5"/>
    <w:p w14:paraId="189BA98F" w14:textId="77777777" w:rsidR="00D92BB5" w:rsidRDefault="00D92BB5" w:rsidP="00D92BB5">
      <w:pPr>
        <w:pStyle w:val="Heading4"/>
      </w:pPr>
      <w:bookmarkStart w:id="144" w:name="_Toc237830919"/>
      <w:bookmarkStart w:id="145" w:name="_Toc237831046"/>
      <w:bookmarkStart w:id="146" w:name="_Toc239235981"/>
      <w:bookmarkStart w:id="147" w:name="_Toc239236034"/>
      <w:r>
        <w:t>5. Exploring the need for alternative tactile codes.</w:t>
      </w:r>
      <w:bookmarkEnd w:id="144"/>
      <w:bookmarkEnd w:id="145"/>
      <w:bookmarkEnd w:id="146"/>
      <w:bookmarkEnd w:id="147"/>
    </w:p>
    <w:p w14:paraId="26C499E8" w14:textId="77777777" w:rsidR="00D92BB5" w:rsidRDefault="00D92BB5" w:rsidP="00D92BB5"/>
    <w:p w14:paraId="5F5133A5" w14:textId="77777777" w:rsidR="00D92BB5" w:rsidRDefault="00D92BB5" w:rsidP="00D92BB5">
      <w:pPr>
        <w:pStyle w:val="Heading5"/>
      </w:pPr>
      <w:bookmarkStart w:id="148" w:name="_Toc237831047"/>
      <w:bookmarkStart w:id="149" w:name="_Toc239236035"/>
      <w:r>
        <w:t>5.1 What (if any) activity is there in your country to promote literacy amongst blind and partially sighted people who do not read braille?</w:t>
      </w:r>
      <w:bookmarkEnd w:id="148"/>
      <w:bookmarkEnd w:id="149"/>
    </w:p>
    <w:p w14:paraId="49371D07" w14:textId="77777777" w:rsidR="00D92BB5" w:rsidRDefault="00D92BB5" w:rsidP="00D92BB5"/>
    <w:p w14:paraId="62617872" w14:textId="77777777" w:rsidR="00D92BB5" w:rsidRDefault="00D92BB5" w:rsidP="00D92BB5">
      <w:r>
        <w:t xml:space="preserve">Options to consider - alternative tactile codes, other formats (such as audio), literacy training programmes, </w:t>
      </w:r>
      <w:proofErr w:type="gramStart"/>
      <w:r>
        <w:t>other</w:t>
      </w:r>
      <w:proofErr w:type="gramEnd"/>
    </w:p>
    <w:p w14:paraId="5056A4A0" w14:textId="77777777" w:rsidR="00D92BB5" w:rsidRDefault="00D92BB5" w:rsidP="00D92BB5"/>
    <w:p w14:paraId="26F66797" w14:textId="77777777" w:rsidR="00D92BB5" w:rsidRDefault="00D92BB5" w:rsidP="00D92BB5">
      <w:r>
        <w:t xml:space="preserve">Please type your answer(s) here: </w:t>
      </w:r>
    </w:p>
    <w:p w14:paraId="55F0E10C" w14:textId="77777777" w:rsidR="00D92BB5" w:rsidRDefault="00D92BB5" w:rsidP="00D92BB5"/>
    <w:p w14:paraId="14F6775B" w14:textId="77777777" w:rsidR="00D92BB5" w:rsidRDefault="00D92BB5" w:rsidP="00D92BB5">
      <w:pPr>
        <w:pStyle w:val="Heading5"/>
      </w:pPr>
      <w:bookmarkStart w:id="150" w:name="_Toc237831048"/>
      <w:bookmarkStart w:id="151" w:name="_Toc239236036"/>
      <w:r>
        <w:t>5.2 In your country, how do blind and partially sighted people who do not read braille currently access everyday information?</w:t>
      </w:r>
      <w:bookmarkEnd w:id="150"/>
      <w:bookmarkEnd w:id="151"/>
      <w:r>
        <w:t xml:space="preserve"> </w:t>
      </w:r>
    </w:p>
    <w:p w14:paraId="4E4DAA69" w14:textId="77777777" w:rsidR="00D92BB5" w:rsidRDefault="00D92BB5" w:rsidP="00D92BB5">
      <w:r>
        <w:t>(For example, how do they read newspapers, in what format do they receive their bills, how do they read books?)</w:t>
      </w:r>
    </w:p>
    <w:p w14:paraId="148F5B82" w14:textId="77777777" w:rsidR="00D92BB5" w:rsidRPr="00E95012" w:rsidRDefault="00D92BB5" w:rsidP="00D92BB5">
      <w:pPr>
        <w:rPr>
          <w:color w:val="808080"/>
        </w:rPr>
      </w:pPr>
    </w:p>
    <w:p w14:paraId="5AB64A24" w14:textId="77777777" w:rsidR="00D92BB5" w:rsidRDefault="00D92BB5" w:rsidP="00D92BB5">
      <w:r>
        <w:t>Please type your answer(s) here:</w:t>
      </w:r>
    </w:p>
    <w:p w14:paraId="1E471E99" w14:textId="77777777" w:rsidR="00D92BB5" w:rsidRDefault="00D92BB5" w:rsidP="00D92BB5"/>
    <w:p w14:paraId="296D8D0E" w14:textId="77777777" w:rsidR="00D92BB5" w:rsidRDefault="00D92BB5" w:rsidP="00D92BB5">
      <w:pPr>
        <w:pStyle w:val="Heading5"/>
      </w:pPr>
      <w:bookmarkStart w:id="152" w:name="_Toc237831049"/>
      <w:bookmarkStart w:id="153" w:name="_Toc239236037"/>
      <w:r>
        <w:t>5.3 In your country, do you think there are any gaps which could be filled by an alternative tactile reading code?</w:t>
      </w:r>
      <w:bookmarkEnd w:id="152"/>
      <w:bookmarkEnd w:id="153"/>
    </w:p>
    <w:p w14:paraId="6AC911C6" w14:textId="77777777" w:rsidR="00D92BB5" w:rsidRPr="0086330E" w:rsidRDefault="00D92BB5" w:rsidP="00D92BB5"/>
    <w:p w14:paraId="3EBBC1E8" w14:textId="77777777" w:rsidR="00D92BB5" w:rsidRDefault="00D92BB5" w:rsidP="00D92BB5">
      <w:r>
        <w:lastRenderedPageBreak/>
        <w:t xml:space="preserve">Options to consider - labelling, personal correspondence, leisure reading, games, </w:t>
      </w:r>
      <w:proofErr w:type="gramStart"/>
      <w:r>
        <w:t>other</w:t>
      </w:r>
      <w:proofErr w:type="gramEnd"/>
    </w:p>
    <w:p w14:paraId="440AA730" w14:textId="77777777" w:rsidR="00D92BB5" w:rsidRDefault="00D92BB5" w:rsidP="00D92BB5">
      <w:r>
        <w:t xml:space="preserve">Please type your answer(s) here: </w:t>
      </w:r>
    </w:p>
    <w:p w14:paraId="67BCC855" w14:textId="77777777" w:rsidR="00D92BB5" w:rsidRDefault="00D92BB5" w:rsidP="00D92BB5"/>
    <w:p w14:paraId="505E544C" w14:textId="77777777" w:rsidR="00D92BB5" w:rsidRDefault="00D92BB5" w:rsidP="00D92BB5">
      <w:pPr>
        <w:pStyle w:val="Heading5"/>
      </w:pPr>
      <w:bookmarkStart w:id="154" w:name="_Toc237831050"/>
      <w:bookmarkStart w:id="155" w:name="_Toc239236038"/>
      <w:r>
        <w:t>5.4 Do you know of any work/plans around the development of alternative tactile reading codes in your country?</w:t>
      </w:r>
      <w:bookmarkEnd w:id="154"/>
      <w:bookmarkEnd w:id="155"/>
      <w:r>
        <w:t xml:space="preserve">  </w:t>
      </w:r>
    </w:p>
    <w:p w14:paraId="4DD4C545" w14:textId="77777777" w:rsidR="00D92BB5" w:rsidRDefault="00D92BB5" w:rsidP="00D92BB5">
      <w:r>
        <w:t>[Please give a brief description of any planned work.  Please be as specific as you can and give any relevant contacts]</w:t>
      </w:r>
    </w:p>
    <w:p w14:paraId="76A0C3DA" w14:textId="77777777" w:rsidR="00D92BB5" w:rsidRDefault="00D92BB5" w:rsidP="00D92BB5"/>
    <w:p w14:paraId="10866F98" w14:textId="77777777" w:rsidR="00D92BB5" w:rsidRDefault="00D92BB5" w:rsidP="00D92BB5">
      <w:r>
        <w:t xml:space="preserve">Please type your answer(s) here: </w:t>
      </w:r>
    </w:p>
    <w:p w14:paraId="1073D531" w14:textId="77777777" w:rsidR="00D92BB5" w:rsidRDefault="00D92BB5" w:rsidP="00D92BB5">
      <w:pPr>
        <w:pStyle w:val="Header"/>
      </w:pPr>
    </w:p>
    <w:p w14:paraId="46C66A67" w14:textId="77777777" w:rsidR="00D92BB5" w:rsidRDefault="00D92BB5" w:rsidP="00D92BB5">
      <w:pPr>
        <w:pStyle w:val="Heading4"/>
      </w:pPr>
      <w:bookmarkStart w:id="156" w:name="_Toc237830920"/>
      <w:bookmarkStart w:id="157" w:name="_Toc237831051"/>
      <w:bookmarkStart w:id="158" w:name="_Toc239235982"/>
      <w:bookmarkStart w:id="159" w:name="_Toc239236039"/>
      <w:r>
        <w:t>6. Do you have anything else to say about tactile reading codes?</w:t>
      </w:r>
      <w:bookmarkEnd w:id="156"/>
      <w:bookmarkEnd w:id="157"/>
      <w:bookmarkEnd w:id="158"/>
      <w:bookmarkEnd w:id="159"/>
    </w:p>
    <w:p w14:paraId="44ECD4B3" w14:textId="77777777" w:rsidR="00D92BB5" w:rsidRDefault="00D92BB5" w:rsidP="00D92BB5"/>
    <w:p w14:paraId="4CA8A45A" w14:textId="77777777" w:rsidR="00D92BB5" w:rsidRDefault="00D92BB5" w:rsidP="00D92BB5">
      <w:r>
        <w:t xml:space="preserve">Please type your answer here: </w:t>
      </w:r>
    </w:p>
    <w:p w14:paraId="7CB5FBEA" w14:textId="77777777" w:rsidR="00D92BB5" w:rsidRDefault="00D92BB5" w:rsidP="00D92BB5"/>
    <w:p w14:paraId="6C8E3D6F" w14:textId="77777777" w:rsidR="00D92BB5" w:rsidRDefault="00D92BB5" w:rsidP="00D92BB5">
      <w:pPr>
        <w:pStyle w:val="Heading4"/>
      </w:pPr>
      <w:bookmarkStart w:id="160" w:name="_Toc237830921"/>
      <w:bookmarkStart w:id="161" w:name="_Toc237831052"/>
      <w:bookmarkStart w:id="162" w:name="_Toc239235983"/>
      <w:bookmarkStart w:id="163" w:name="_Toc239236040"/>
      <w:r>
        <w:t>7. Would you be willing to be contacted by RNIB to discuss your responses further?</w:t>
      </w:r>
      <w:bookmarkEnd w:id="160"/>
      <w:bookmarkEnd w:id="161"/>
      <w:bookmarkEnd w:id="162"/>
      <w:bookmarkEnd w:id="163"/>
    </w:p>
    <w:p w14:paraId="27D7CE3A" w14:textId="77777777" w:rsidR="00D92BB5" w:rsidRPr="00ED726E" w:rsidRDefault="00D92BB5" w:rsidP="00D92BB5"/>
    <w:p w14:paraId="1D0F4723" w14:textId="77777777" w:rsidR="00D92BB5" w:rsidRDefault="00D92BB5" w:rsidP="00D92BB5">
      <w:r>
        <w:t xml:space="preserve">Yes/No: </w:t>
      </w:r>
    </w:p>
    <w:p w14:paraId="6E28C8CD" w14:textId="77777777" w:rsidR="00D92BB5" w:rsidRDefault="00D92BB5" w:rsidP="00D92BB5"/>
    <w:p w14:paraId="2DAC5E6E" w14:textId="77777777" w:rsidR="00D92BB5" w:rsidRDefault="00D92BB5" w:rsidP="00D92BB5">
      <w:r>
        <w:t xml:space="preserve">Reminder - confidentiality. </w:t>
      </w:r>
    </w:p>
    <w:p w14:paraId="48AF6279" w14:textId="77777777" w:rsidR="00D92BB5" w:rsidRDefault="00D92BB5" w:rsidP="00D92BB5">
      <w:r>
        <w:t xml:space="preserve">If any of your answers are not suitable to be included in the </w:t>
      </w:r>
      <w:proofErr w:type="gramStart"/>
      <w:r>
        <w:t>report</w:t>
      </w:r>
      <w:proofErr w:type="gramEnd"/>
      <w:r>
        <w:t xml:space="preserve"> please indicate this by typing CONFIDENTIAL before your answer.  </w:t>
      </w:r>
    </w:p>
    <w:p w14:paraId="0B61A4DC" w14:textId="77777777" w:rsidR="00D92BB5" w:rsidRDefault="00D92BB5" w:rsidP="00D92BB5"/>
    <w:p w14:paraId="3BFE4ACA" w14:textId="77777777" w:rsidR="00D92BB5" w:rsidRDefault="00D92BB5" w:rsidP="00D92BB5">
      <w:pPr>
        <w:pStyle w:val="Heading3"/>
      </w:pPr>
      <w:bookmarkStart w:id="164" w:name="_Toc237830922"/>
      <w:bookmarkStart w:id="165" w:name="_Toc237831053"/>
      <w:bookmarkStart w:id="166" w:name="_Toc239235984"/>
      <w:bookmarkStart w:id="167" w:name="_Toc239236041"/>
      <w:r>
        <w:t xml:space="preserve">Thank </w:t>
      </w:r>
      <w:proofErr w:type="gramStart"/>
      <w:r>
        <w:t>you</w:t>
      </w:r>
      <w:bookmarkEnd w:id="164"/>
      <w:bookmarkEnd w:id="165"/>
      <w:bookmarkEnd w:id="166"/>
      <w:bookmarkEnd w:id="167"/>
      <w:proofErr w:type="gramEnd"/>
    </w:p>
    <w:p w14:paraId="2587EA12" w14:textId="77777777" w:rsidR="00D92BB5" w:rsidRDefault="00D92BB5" w:rsidP="00D92BB5"/>
    <w:p w14:paraId="6A2B8157" w14:textId="77777777" w:rsidR="00D92BB5" w:rsidRDefault="00D92BB5" w:rsidP="00D92BB5">
      <w:r>
        <w:t xml:space="preserve">Thank you for your participation in this project.  </w:t>
      </w:r>
    </w:p>
    <w:p w14:paraId="220DC76A" w14:textId="77777777" w:rsidR="00D92BB5" w:rsidRDefault="00D92BB5" w:rsidP="00D92BB5">
      <w:r>
        <w:t xml:space="preserve">Would you like to receive a copy of the report on this survey when it is completed? Yes/No: </w:t>
      </w:r>
    </w:p>
    <w:p w14:paraId="05A7FB10" w14:textId="77777777" w:rsidR="00D92BB5" w:rsidRDefault="00D92BB5" w:rsidP="00D92BB5"/>
    <w:p w14:paraId="18574837" w14:textId="77777777" w:rsidR="00D92BB5" w:rsidRDefault="00D92BB5" w:rsidP="00D92BB5">
      <w:r>
        <w:t xml:space="preserve">Please return your completed questionnaire by email to </w:t>
      </w:r>
      <w:r w:rsidRPr="00C61536">
        <w:t>heather.cryer@rnib.org.uk</w:t>
      </w:r>
      <w:r w:rsidRPr="000A43A8">
        <w:rPr>
          <w:b/>
        </w:rPr>
        <w:t xml:space="preserve"> </w:t>
      </w:r>
      <w:r w:rsidRPr="001D0E32">
        <w:t xml:space="preserve">by </w:t>
      </w:r>
      <w:r w:rsidRPr="00C61536">
        <w:rPr>
          <w:b/>
        </w:rPr>
        <w:t>Friday 27 February 2009</w:t>
      </w:r>
    </w:p>
    <w:p w14:paraId="677A30AF" w14:textId="77777777" w:rsidR="00D92BB5" w:rsidRDefault="00D92BB5" w:rsidP="00D92BB5"/>
    <w:p w14:paraId="55AA8715" w14:textId="77777777" w:rsidR="00D92BB5" w:rsidRDefault="00D92BB5" w:rsidP="00D92BB5"/>
    <w:p w14:paraId="0A0D24D9" w14:textId="77777777" w:rsidR="00D92BB5" w:rsidRDefault="00D92BB5" w:rsidP="00D92BB5">
      <w:r>
        <w:t>END</w:t>
      </w:r>
    </w:p>
    <w:p w14:paraId="354B41BE" w14:textId="77777777" w:rsidR="00D92BB5" w:rsidRDefault="00D92BB5" w:rsidP="00D92BB5">
      <w:pPr>
        <w:pStyle w:val="Heading3"/>
      </w:pPr>
      <w:r>
        <w:br w:type="page"/>
      </w:r>
      <w:bookmarkStart w:id="168" w:name="_Toc237830923"/>
      <w:bookmarkStart w:id="169" w:name="_Toc237831054"/>
      <w:bookmarkStart w:id="170" w:name="_Toc239235985"/>
      <w:bookmarkStart w:id="171" w:name="_Toc239236042"/>
      <w:r>
        <w:lastRenderedPageBreak/>
        <w:t xml:space="preserve">Appendix 2 Organisations who took </w:t>
      </w:r>
      <w:proofErr w:type="gramStart"/>
      <w:r>
        <w:t>part</w:t>
      </w:r>
      <w:bookmarkEnd w:id="168"/>
      <w:bookmarkEnd w:id="169"/>
      <w:bookmarkEnd w:id="170"/>
      <w:bookmarkEnd w:id="171"/>
      <w:proofErr w:type="gramEnd"/>
    </w:p>
    <w:p w14:paraId="2325F69C" w14:textId="77777777" w:rsidR="00D92BB5" w:rsidRDefault="00D92BB5" w:rsidP="00D92BB5"/>
    <w:p w14:paraId="02727752" w14:textId="77777777" w:rsidR="00D92BB5" w:rsidRDefault="00D92BB5" w:rsidP="00D92BB5">
      <w:r>
        <w:t xml:space="preserve">Note: respondents chose the level at which they were happy to be identified, from organisation, country or anonymous. </w:t>
      </w:r>
    </w:p>
    <w:p w14:paraId="7C58448D" w14:textId="77777777" w:rsidR="00D92BB5" w:rsidRDefault="00D92BB5" w:rsidP="00D92B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3317"/>
      </w:tblGrid>
      <w:tr w:rsidR="00D92BB5" w14:paraId="60402E59" w14:textId="77777777" w:rsidTr="00523442">
        <w:tc>
          <w:tcPr>
            <w:tcW w:w="2811" w:type="dxa"/>
          </w:tcPr>
          <w:p w14:paraId="614AC52B" w14:textId="77777777" w:rsidR="00D92BB5" w:rsidRPr="00870CC9" w:rsidRDefault="00D92BB5" w:rsidP="00523442">
            <w:pPr>
              <w:rPr>
                <w:b/>
              </w:rPr>
            </w:pPr>
            <w:bookmarkStart w:id="172" w:name="Title1"/>
            <w:bookmarkEnd w:id="172"/>
            <w:r w:rsidRPr="00870CC9">
              <w:rPr>
                <w:b/>
              </w:rPr>
              <w:t>Country</w:t>
            </w:r>
          </w:p>
        </w:tc>
        <w:tc>
          <w:tcPr>
            <w:tcW w:w="3317" w:type="dxa"/>
          </w:tcPr>
          <w:p w14:paraId="0C7ADB6A" w14:textId="77777777" w:rsidR="00D92BB5" w:rsidRPr="00870CC9" w:rsidRDefault="00D92BB5" w:rsidP="00523442">
            <w:pPr>
              <w:rPr>
                <w:b/>
              </w:rPr>
            </w:pPr>
            <w:r w:rsidRPr="00870CC9">
              <w:rPr>
                <w:b/>
              </w:rPr>
              <w:t>Organisation</w:t>
            </w:r>
          </w:p>
        </w:tc>
      </w:tr>
      <w:tr w:rsidR="00D92BB5" w14:paraId="3C49FDDE" w14:textId="77777777" w:rsidTr="00523442">
        <w:tc>
          <w:tcPr>
            <w:tcW w:w="2811" w:type="dxa"/>
          </w:tcPr>
          <w:p w14:paraId="193EF90E" w14:textId="77777777" w:rsidR="00D92BB5" w:rsidRDefault="00D92BB5" w:rsidP="00523442">
            <w:smartTag w:uri="urn:schemas-microsoft-com:office:smarttags" w:element="country-region">
              <w:smartTag w:uri="urn:schemas-microsoft-com:office:smarttags" w:element="place">
                <w:r>
                  <w:t>Australia</w:t>
                </w:r>
              </w:smartTag>
            </w:smartTag>
          </w:p>
        </w:tc>
        <w:tc>
          <w:tcPr>
            <w:tcW w:w="3317" w:type="dxa"/>
          </w:tcPr>
          <w:p w14:paraId="1FE55712" w14:textId="77777777" w:rsidR="00D92BB5" w:rsidRDefault="00D92BB5" w:rsidP="00523442">
            <w:r>
              <w:t xml:space="preserve">Vision </w:t>
            </w:r>
            <w:smartTag w:uri="urn:schemas-microsoft-com:office:smarttags" w:element="place">
              <w:smartTag w:uri="urn:schemas-microsoft-com:office:smarttags" w:element="country-region">
                <w:r>
                  <w:t>Australia</w:t>
                </w:r>
              </w:smartTag>
            </w:smartTag>
          </w:p>
        </w:tc>
      </w:tr>
      <w:tr w:rsidR="00D92BB5" w14:paraId="5031383D" w14:textId="77777777" w:rsidTr="00523442">
        <w:tc>
          <w:tcPr>
            <w:tcW w:w="2811" w:type="dxa"/>
          </w:tcPr>
          <w:p w14:paraId="7D9D0D8E" w14:textId="77777777" w:rsidR="00D92BB5" w:rsidRDefault="00D92BB5" w:rsidP="00523442">
            <w:smartTag w:uri="urn:schemas-microsoft-com:office:smarttags" w:element="place">
              <w:smartTag w:uri="urn:schemas-microsoft-com:office:smarttags" w:element="country-region">
                <w:r>
                  <w:t>Australia</w:t>
                </w:r>
              </w:smartTag>
            </w:smartTag>
          </w:p>
        </w:tc>
        <w:tc>
          <w:tcPr>
            <w:tcW w:w="3317" w:type="dxa"/>
          </w:tcPr>
          <w:p w14:paraId="0D1DED9C" w14:textId="77777777" w:rsidR="00D92BB5" w:rsidRPr="006B0152" w:rsidRDefault="00D92BB5" w:rsidP="00523442">
            <w:smartTag w:uri="urn:schemas-microsoft-com:office:smarttags" w:element="place">
              <w:smartTag w:uri="urn:schemas-microsoft-com:office:smarttags" w:element="State">
                <w:r>
                  <w:t>Queensland</w:t>
                </w:r>
              </w:smartTag>
            </w:smartTag>
            <w:r>
              <w:t xml:space="preserve"> Braille Writers Association</w:t>
            </w:r>
          </w:p>
        </w:tc>
      </w:tr>
      <w:tr w:rsidR="00D92BB5" w14:paraId="38D92B5A" w14:textId="77777777" w:rsidTr="00523442">
        <w:tc>
          <w:tcPr>
            <w:tcW w:w="2811" w:type="dxa"/>
          </w:tcPr>
          <w:p w14:paraId="0B474957" w14:textId="77777777" w:rsidR="00D92BB5" w:rsidRDefault="00D92BB5" w:rsidP="00523442">
            <w:smartTag w:uri="urn:schemas-microsoft-com:office:smarttags" w:element="country-region">
              <w:smartTag w:uri="urn:schemas-microsoft-com:office:smarttags" w:element="place">
                <w:r>
                  <w:t>Belgium</w:t>
                </w:r>
              </w:smartTag>
            </w:smartTag>
          </w:p>
        </w:tc>
        <w:tc>
          <w:tcPr>
            <w:tcW w:w="3317" w:type="dxa"/>
          </w:tcPr>
          <w:p w14:paraId="48D54587" w14:textId="77777777" w:rsidR="00D92BB5" w:rsidRPr="006B0152" w:rsidRDefault="00D92BB5" w:rsidP="00523442">
            <w:proofErr w:type="spellStart"/>
            <w:r w:rsidRPr="006B0152">
              <w:t>Blindenzorg</w:t>
            </w:r>
            <w:proofErr w:type="spellEnd"/>
            <w:r w:rsidRPr="006B0152">
              <w:t xml:space="preserve"> Licht </w:t>
            </w:r>
            <w:proofErr w:type="spellStart"/>
            <w:r w:rsidRPr="006B0152">
              <w:t>en</w:t>
            </w:r>
            <w:proofErr w:type="spellEnd"/>
            <w:r w:rsidRPr="006B0152">
              <w:t xml:space="preserve"> </w:t>
            </w:r>
            <w:proofErr w:type="spellStart"/>
            <w:r w:rsidRPr="006B0152">
              <w:t>Liefde</w:t>
            </w:r>
            <w:proofErr w:type="spellEnd"/>
          </w:p>
        </w:tc>
      </w:tr>
      <w:tr w:rsidR="00D92BB5" w14:paraId="5A0C67F7" w14:textId="77777777" w:rsidTr="00523442">
        <w:tc>
          <w:tcPr>
            <w:tcW w:w="2811" w:type="dxa"/>
          </w:tcPr>
          <w:p w14:paraId="7E60F754" w14:textId="77777777" w:rsidR="00D92BB5" w:rsidRDefault="00D92BB5" w:rsidP="00523442">
            <w:smartTag w:uri="urn:schemas-microsoft-com:office:smarttags" w:element="country-region">
              <w:smartTag w:uri="urn:schemas-microsoft-com:office:smarttags" w:element="place">
                <w:r>
                  <w:t>Canada</w:t>
                </w:r>
              </w:smartTag>
            </w:smartTag>
          </w:p>
        </w:tc>
        <w:tc>
          <w:tcPr>
            <w:tcW w:w="3317" w:type="dxa"/>
          </w:tcPr>
          <w:p w14:paraId="68FD5756" w14:textId="77777777" w:rsidR="00D92BB5" w:rsidRDefault="00D92BB5" w:rsidP="00523442">
            <w:r>
              <w:t>Not disclosed</w:t>
            </w:r>
          </w:p>
        </w:tc>
      </w:tr>
      <w:tr w:rsidR="00D92BB5" w14:paraId="0DBCC700" w14:textId="77777777" w:rsidTr="00523442">
        <w:tc>
          <w:tcPr>
            <w:tcW w:w="2811" w:type="dxa"/>
          </w:tcPr>
          <w:p w14:paraId="28FD53E3" w14:textId="77777777" w:rsidR="00D92BB5" w:rsidRDefault="00D92BB5" w:rsidP="00523442">
            <w:smartTag w:uri="urn:schemas-microsoft-com:office:smarttags" w:element="country-region">
              <w:smartTag w:uri="urn:schemas-microsoft-com:office:smarttags" w:element="place">
                <w:r>
                  <w:t>Italy</w:t>
                </w:r>
              </w:smartTag>
            </w:smartTag>
          </w:p>
        </w:tc>
        <w:tc>
          <w:tcPr>
            <w:tcW w:w="3317" w:type="dxa"/>
          </w:tcPr>
          <w:p w14:paraId="1987E72F" w14:textId="77777777" w:rsidR="00D92BB5" w:rsidRDefault="00D92BB5" w:rsidP="00523442">
            <w:r>
              <w:t xml:space="preserve">Italian </w:t>
            </w:r>
            <w:smartTag w:uri="urn:schemas-microsoft-com:office:smarttags" w:element="place">
              <w:r>
                <w:t>Union</w:t>
              </w:r>
            </w:smartTag>
            <w:r>
              <w:t xml:space="preserve"> of the Blind and Visually Impaired (</w:t>
            </w:r>
            <w:r w:rsidRPr="00C66DA1">
              <w:t>UICI</w:t>
            </w:r>
            <w:r>
              <w:t>)</w:t>
            </w:r>
          </w:p>
        </w:tc>
      </w:tr>
      <w:tr w:rsidR="00D92BB5" w14:paraId="6AB0D30A" w14:textId="77777777" w:rsidTr="00523442">
        <w:tc>
          <w:tcPr>
            <w:tcW w:w="2811" w:type="dxa"/>
          </w:tcPr>
          <w:p w14:paraId="1E2B0512" w14:textId="77777777" w:rsidR="00D92BB5" w:rsidRDefault="00D92BB5" w:rsidP="00523442">
            <w:smartTag w:uri="urn:schemas-microsoft-com:office:smarttags" w:element="country-region">
              <w:smartTag w:uri="urn:schemas-microsoft-com:office:smarttags" w:element="place">
                <w:r>
                  <w:t>New Zealand</w:t>
                </w:r>
              </w:smartTag>
            </w:smartTag>
          </w:p>
        </w:tc>
        <w:tc>
          <w:tcPr>
            <w:tcW w:w="3317" w:type="dxa"/>
          </w:tcPr>
          <w:p w14:paraId="736E549C" w14:textId="77777777" w:rsidR="00D92BB5" w:rsidRDefault="00D92BB5" w:rsidP="00523442">
            <w:r>
              <w:t xml:space="preserve">Royal </w:t>
            </w:r>
            <w:smartTag w:uri="urn:schemas-microsoft-com:office:smarttags" w:element="place">
              <w:smartTag w:uri="urn:schemas-microsoft-com:office:smarttags" w:element="country-region">
                <w:r>
                  <w:t>New Zealand</w:t>
                </w:r>
              </w:smartTag>
            </w:smartTag>
            <w:r>
              <w:t xml:space="preserve"> Foundation of the Blind (RNZFB)</w:t>
            </w:r>
          </w:p>
        </w:tc>
      </w:tr>
      <w:tr w:rsidR="00D92BB5" w14:paraId="20648D9C" w14:textId="77777777" w:rsidTr="00523442">
        <w:tc>
          <w:tcPr>
            <w:tcW w:w="2811" w:type="dxa"/>
          </w:tcPr>
          <w:p w14:paraId="1C9D15E7" w14:textId="77777777" w:rsidR="00D92BB5" w:rsidRDefault="00D92BB5" w:rsidP="00523442">
            <w:smartTag w:uri="urn:schemas-microsoft-com:office:smarttags" w:element="country-region">
              <w:smartTag w:uri="urn:schemas-microsoft-com:office:smarttags" w:element="place">
                <w:r>
                  <w:t>Philippines</w:t>
                </w:r>
              </w:smartTag>
            </w:smartTag>
          </w:p>
        </w:tc>
        <w:tc>
          <w:tcPr>
            <w:tcW w:w="3317" w:type="dxa"/>
          </w:tcPr>
          <w:p w14:paraId="515E0EA4" w14:textId="77777777" w:rsidR="00D92BB5" w:rsidRDefault="00D92BB5" w:rsidP="00523442">
            <w:r>
              <w:t xml:space="preserve">Philippine Blind </w:t>
            </w:r>
            <w:smartTag w:uri="urn:schemas-microsoft-com:office:smarttags" w:element="place">
              <w:r>
                <w:t>Union</w:t>
              </w:r>
            </w:smartTag>
          </w:p>
        </w:tc>
      </w:tr>
      <w:tr w:rsidR="00D92BB5" w14:paraId="148B0045" w14:textId="77777777" w:rsidTr="00523442">
        <w:tc>
          <w:tcPr>
            <w:tcW w:w="2811" w:type="dxa"/>
          </w:tcPr>
          <w:p w14:paraId="4C995FF4" w14:textId="77777777" w:rsidR="00D92BB5" w:rsidRDefault="00D92BB5" w:rsidP="00523442">
            <w:smartTag w:uri="urn:schemas-microsoft-com:office:smarttags" w:element="country-region">
              <w:smartTag w:uri="urn:schemas-microsoft-com:office:smarttags" w:element="place">
                <w:r>
                  <w:t>Philippines</w:t>
                </w:r>
              </w:smartTag>
            </w:smartTag>
          </w:p>
        </w:tc>
        <w:tc>
          <w:tcPr>
            <w:tcW w:w="3317" w:type="dxa"/>
          </w:tcPr>
          <w:p w14:paraId="3302FC04" w14:textId="77777777" w:rsidR="00D92BB5" w:rsidRDefault="00D92BB5" w:rsidP="00523442">
            <w:r>
              <w:t>Philippine Resources for the Blind</w:t>
            </w:r>
          </w:p>
        </w:tc>
      </w:tr>
      <w:tr w:rsidR="00D92BB5" w14:paraId="6E07E2B3" w14:textId="77777777" w:rsidTr="00523442">
        <w:tc>
          <w:tcPr>
            <w:tcW w:w="2811" w:type="dxa"/>
          </w:tcPr>
          <w:p w14:paraId="3396103D" w14:textId="77777777" w:rsidR="00D92BB5" w:rsidRDefault="00D92BB5" w:rsidP="00523442">
            <w:smartTag w:uri="urn:schemas-microsoft-com:office:smarttags" w:element="country-region">
              <w:smartTag w:uri="urn:schemas-microsoft-com:office:smarttags" w:element="place">
                <w:r>
                  <w:t>South Africa</w:t>
                </w:r>
              </w:smartTag>
            </w:smartTag>
          </w:p>
        </w:tc>
        <w:tc>
          <w:tcPr>
            <w:tcW w:w="3317" w:type="dxa"/>
          </w:tcPr>
          <w:p w14:paraId="1EF9BE57" w14:textId="77777777" w:rsidR="00D92BB5" w:rsidRDefault="00D92BB5" w:rsidP="00523442">
            <w:smartTag w:uri="urn:schemas-microsoft-com:office:smarttags" w:element="place">
              <w:smartTag w:uri="urn:schemas-microsoft-com:office:smarttags" w:element="country-region">
                <w:r>
                  <w:t>South Africa</w:t>
                </w:r>
              </w:smartTag>
            </w:smartTag>
            <w:r>
              <w:t xml:space="preserve"> Library for the Blind</w:t>
            </w:r>
          </w:p>
        </w:tc>
      </w:tr>
      <w:tr w:rsidR="00D92BB5" w14:paraId="42D7A894" w14:textId="77777777" w:rsidTr="00523442">
        <w:tc>
          <w:tcPr>
            <w:tcW w:w="2811" w:type="dxa"/>
          </w:tcPr>
          <w:p w14:paraId="3F90D7BA" w14:textId="77777777" w:rsidR="00D92BB5" w:rsidRDefault="00D92BB5" w:rsidP="00523442">
            <w:smartTag w:uri="urn:schemas-microsoft-com:office:smarttags" w:element="country-region">
              <w:smartTag w:uri="urn:schemas-microsoft-com:office:smarttags" w:element="place">
                <w:r>
                  <w:t>South Africa</w:t>
                </w:r>
              </w:smartTag>
            </w:smartTag>
          </w:p>
        </w:tc>
        <w:tc>
          <w:tcPr>
            <w:tcW w:w="3317" w:type="dxa"/>
          </w:tcPr>
          <w:p w14:paraId="32B0C739" w14:textId="77777777" w:rsidR="00D92BB5" w:rsidRDefault="00D92BB5" w:rsidP="00523442">
            <w:smartTag w:uri="urn:schemas-microsoft-com:office:smarttags" w:element="place">
              <w:smartTag w:uri="urn:schemas-microsoft-com:office:smarttags" w:element="PlaceName">
                <w:r>
                  <w:t>Pioneer</w:t>
                </w:r>
              </w:smartTag>
              <w:r>
                <w:t xml:space="preserve"> </w:t>
              </w:r>
              <w:smartTag w:uri="urn:schemas-microsoft-com:office:smarttags" w:element="PlaceType">
                <w:r>
                  <w:t>School</w:t>
                </w:r>
              </w:smartTag>
            </w:smartTag>
            <w:r>
              <w:t xml:space="preserve"> for the Blind</w:t>
            </w:r>
          </w:p>
        </w:tc>
      </w:tr>
      <w:tr w:rsidR="00D92BB5" w14:paraId="3333E67A" w14:textId="77777777" w:rsidTr="00523442">
        <w:tc>
          <w:tcPr>
            <w:tcW w:w="2811" w:type="dxa"/>
          </w:tcPr>
          <w:p w14:paraId="666B0B8E" w14:textId="77777777" w:rsidR="00D92BB5" w:rsidRDefault="00D92BB5" w:rsidP="00523442">
            <w:smartTag w:uri="urn:schemas-microsoft-com:office:smarttags" w:element="country-region">
              <w:smartTag w:uri="urn:schemas-microsoft-com:office:smarttags" w:element="place">
                <w:r>
                  <w:t>Spain</w:t>
                </w:r>
              </w:smartTag>
            </w:smartTag>
          </w:p>
        </w:tc>
        <w:tc>
          <w:tcPr>
            <w:tcW w:w="3317" w:type="dxa"/>
          </w:tcPr>
          <w:p w14:paraId="33A745F7" w14:textId="77777777" w:rsidR="00D92BB5" w:rsidRDefault="00D92BB5" w:rsidP="00523442">
            <w:r>
              <w:t>Spanish National Organisation for the Blind</w:t>
            </w:r>
            <w:r w:rsidRPr="00870CC9">
              <w:rPr>
                <w:lang w:val="es-ES"/>
              </w:rPr>
              <w:t xml:space="preserve"> (ONCE)</w:t>
            </w:r>
            <w:r>
              <w:t xml:space="preserve"> </w:t>
            </w:r>
          </w:p>
        </w:tc>
      </w:tr>
      <w:tr w:rsidR="00D92BB5" w14:paraId="7EB71E8D" w14:textId="77777777" w:rsidTr="00523442">
        <w:tc>
          <w:tcPr>
            <w:tcW w:w="2811" w:type="dxa"/>
          </w:tcPr>
          <w:p w14:paraId="691DB6AD" w14:textId="77777777" w:rsidR="00D92BB5" w:rsidRDefault="00D92BB5" w:rsidP="00523442">
            <w:smartTag w:uri="urn:schemas-microsoft-com:office:smarttags" w:element="country-region">
              <w:smartTag w:uri="urn:schemas-microsoft-com:office:smarttags" w:element="place">
                <w:r>
                  <w:t>Sweden</w:t>
                </w:r>
              </w:smartTag>
            </w:smartTag>
          </w:p>
        </w:tc>
        <w:tc>
          <w:tcPr>
            <w:tcW w:w="3317" w:type="dxa"/>
          </w:tcPr>
          <w:p w14:paraId="33F5FB51" w14:textId="77777777" w:rsidR="00D92BB5" w:rsidRDefault="00D92BB5" w:rsidP="00523442">
            <w:r>
              <w:t>The Swedish Library of Talking Books and Braille (TPB)</w:t>
            </w:r>
          </w:p>
        </w:tc>
      </w:tr>
      <w:tr w:rsidR="00D92BB5" w14:paraId="3AD7C3B1" w14:textId="77777777" w:rsidTr="00523442">
        <w:tc>
          <w:tcPr>
            <w:tcW w:w="2811" w:type="dxa"/>
          </w:tcPr>
          <w:p w14:paraId="521BF60A" w14:textId="77777777" w:rsidR="00D92BB5" w:rsidRDefault="00D92BB5" w:rsidP="00523442">
            <w:smartTag w:uri="urn:schemas-microsoft-com:office:smarttags" w:element="country-region">
              <w:smartTag w:uri="urn:schemas-microsoft-com:office:smarttags" w:element="place">
                <w:r>
                  <w:t>Switzerland</w:t>
                </w:r>
              </w:smartTag>
            </w:smartTag>
          </w:p>
        </w:tc>
        <w:tc>
          <w:tcPr>
            <w:tcW w:w="3317" w:type="dxa"/>
          </w:tcPr>
          <w:p w14:paraId="15BAD05A" w14:textId="77777777" w:rsidR="00D92BB5" w:rsidRDefault="00D92BB5" w:rsidP="00523442">
            <w:r>
              <w:t>French speaking Braille commission</w:t>
            </w:r>
          </w:p>
        </w:tc>
      </w:tr>
      <w:tr w:rsidR="00D92BB5" w14:paraId="19CD15FF" w14:textId="77777777" w:rsidTr="00523442">
        <w:tc>
          <w:tcPr>
            <w:tcW w:w="2811" w:type="dxa"/>
          </w:tcPr>
          <w:p w14:paraId="027B4395" w14:textId="77777777" w:rsidR="00D92BB5" w:rsidRDefault="00D92BB5" w:rsidP="00523442">
            <w:smartTag w:uri="urn:schemas-microsoft-com:office:smarttags" w:element="country-region">
              <w:smartTag w:uri="urn:schemas-microsoft-com:office:smarttags" w:element="place">
                <w:r>
                  <w:t>Switzerland</w:t>
                </w:r>
              </w:smartTag>
            </w:smartTag>
          </w:p>
        </w:tc>
        <w:tc>
          <w:tcPr>
            <w:tcW w:w="3317" w:type="dxa"/>
          </w:tcPr>
          <w:p w14:paraId="4DDC5C48" w14:textId="77777777" w:rsidR="00D92BB5" w:rsidRDefault="00D92BB5" w:rsidP="00523442">
            <w:r w:rsidRPr="00870CC9">
              <w:rPr>
                <w:lang w:val="en"/>
              </w:rPr>
              <w:t xml:space="preserve">Swiss Federation </w:t>
            </w:r>
            <w:proofErr w:type="gramStart"/>
            <w:r w:rsidRPr="00870CC9">
              <w:rPr>
                <w:lang w:val="en"/>
              </w:rPr>
              <w:t>Of</w:t>
            </w:r>
            <w:proofErr w:type="gramEnd"/>
            <w:r w:rsidRPr="00870CC9">
              <w:rPr>
                <w:lang w:val="en"/>
              </w:rPr>
              <w:t xml:space="preserve"> The Blind and Visually Impaired (SBV - German speaking section)</w:t>
            </w:r>
          </w:p>
        </w:tc>
      </w:tr>
      <w:tr w:rsidR="00D92BB5" w14:paraId="7524D03C" w14:textId="77777777" w:rsidTr="00523442">
        <w:tc>
          <w:tcPr>
            <w:tcW w:w="2811" w:type="dxa"/>
          </w:tcPr>
          <w:p w14:paraId="6BD187F7" w14:textId="77777777" w:rsidR="00D92BB5" w:rsidRDefault="00D92BB5" w:rsidP="00523442">
            <w:smartTag w:uri="urn:schemas-microsoft-com:office:smarttags" w:element="place">
              <w:smartTag w:uri="urn:schemas-microsoft-com:office:smarttags" w:element="country-region">
                <w:r>
                  <w:t>United Kingdom</w:t>
                </w:r>
              </w:smartTag>
            </w:smartTag>
          </w:p>
        </w:tc>
        <w:tc>
          <w:tcPr>
            <w:tcW w:w="3317" w:type="dxa"/>
          </w:tcPr>
          <w:p w14:paraId="6059EEA3" w14:textId="77777777" w:rsidR="00D92BB5" w:rsidRDefault="00D92BB5" w:rsidP="00523442">
            <w:r>
              <w:t>Royal National Institute of Blind people (RNIB)</w:t>
            </w:r>
          </w:p>
        </w:tc>
      </w:tr>
      <w:tr w:rsidR="00D92BB5" w14:paraId="1A77D087" w14:textId="77777777" w:rsidTr="00523442">
        <w:tc>
          <w:tcPr>
            <w:tcW w:w="2811" w:type="dxa"/>
          </w:tcPr>
          <w:p w14:paraId="205572A7" w14:textId="77777777" w:rsidR="00D92BB5" w:rsidRDefault="00D92BB5" w:rsidP="00523442">
            <w:r>
              <w:t>Not disclosed</w:t>
            </w:r>
          </w:p>
        </w:tc>
        <w:tc>
          <w:tcPr>
            <w:tcW w:w="3317" w:type="dxa"/>
          </w:tcPr>
          <w:p w14:paraId="091C3708" w14:textId="77777777" w:rsidR="00D92BB5" w:rsidRDefault="00D92BB5" w:rsidP="00523442"/>
        </w:tc>
      </w:tr>
    </w:tbl>
    <w:p w14:paraId="01877B60" w14:textId="77777777" w:rsidR="00D92BB5" w:rsidRPr="004C7A69" w:rsidRDefault="00D92BB5" w:rsidP="00D92BB5"/>
    <w:p w14:paraId="4594CB6B" w14:textId="77777777" w:rsidR="00D92BB5" w:rsidRDefault="00D92BB5" w:rsidP="00D92BB5">
      <w:pPr>
        <w:sectPr w:rsidR="00D92BB5">
          <w:headerReference w:type="default" r:id="rId17"/>
          <w:footerReference w:type="even" r:id="rId18"/>
          <w:footerReference w:type="default" r:id="rId19"/>
          <w:pgSz w:w="11906" w:h="16838"/>
          <w:pgMar w:top="1440" w:right="1797" w:bottom="1440" w:left="1797" w:header="720" w:footer="720" w:gutter="0"/>
          <w:cols w:space="720"/>
          <w:docGrid w:linePitch="381"/>
        </w:sectPr>
      </w:pPr>
    </w:p>
    <w:p w14:paraId="6F80DE70" w14:textId="77777777" w:rsidR="00AD7322" w:rsidRDefault="00AD7322" w:rsidP="00AD5528">
      <w:pPr>
        <w:tabs>
          <w:tab w:val="left" w:pos="2371"/>
        </w:tabs>
      </w:pPr>
    </w:p>
    <w:p w14:paraId="5626F916" w14:textId="0C673C4C"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8240" behindDoc="0" locked="0" layoutInCell="1" allowOverlap="1" wp14:anchorId="747A2339" wp14:editId="36238B45">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20"/>
      <w:headerReference w:type="first" r:id="rId21"/>
      <w:footerReference w:type="first" r:id="rId22"/>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EC59" w14:textId="77777777" w:rsidR="00E25419" w:rsidRDefault="00E25419" w:rsidP="007924F3">
      <w:r>
        <w:separator/>
      </w:r>
    </w:p>
  </w:endnote>
  <w:endnote w:type="continuationSeparator" w:id="0">
    <w:p w14:paraId="7A6ECFB9" w14:textId="77777777" w:rsidR="00E25419" w:rsidRDefault="00E25419"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E45A9" w14:textId="65A299BA" w:rsidR="00D92BB5" w:rsidRDefault="00D92BB5" w:rsidP="003505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734235" w14:textId="77777777" w:rsidR="00D92BB5" w:rsidRDefault="00D92BB5" w:rsidP="008156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A231" w14:textId="77777777" w:rsidR="00D92BB5" w:rsidRDefault="00D92BB5" w:rsidP="003505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4D0486" w14:textId="77777777" w:rsidR="00D92BB5" w:rsidRDefault="00D92BB5" w:rsidP="0081564E">
    <w:pPr>
      <w:pStyle w:val="Footer"/>
      <w:ind w:right="360"/>
    </w:pPr>
    <w:r>
      <w:t>CAI-RR6 [08-2009]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30AA" w14:textId="77777777" w:rsidR="00AD7322" w:rsidRPr="00527CEF" w:rsidRDefault="00AD7322" w:rsidP="00AD7322">
    <w:pPr>
      <w:pStyle w:val="BodyText"/>
      <w:rPr>
        <w:b/>
        <w:bCs/>
        <w:sz w:val="36"/>
        <w:szCs w:val="36"/>
      </w:rPr>
    </w:pPr>
    <w:r>
      <w:rPr>
        <w:b/>
        <w:bCs/>
        <w:noProof/>
        <w:sz w:val="36"/>
        <w:szCs w:val="36"/>
      </w:rPr>
      <mc:AlternateContent>
        <mc:Choice Requires="wps">
          <w:drawing>
            <wp:anchor distT="0" distB="0" distL="114300" distR="114300" simplePos="0" relativeHeight="251674624" behindDoc="0" locked="0" layoutInCell="1" allowOverlap="1" wp14:anchorId="6E07282F" wp14:editId="239D911B">
              <wp:simplePos x="0" y="0"/>
              <wp:positionH relativeFrom="margin">
                <wp:align>left</wp:align>
              </wp:positionH>
              <wp:positionV relativeFrom="paragraph">
                <wp:posOffset>92710</wp:posOffset>
              </wp:positionV>
              <wp:extent cx="6390005" cy="0"/>
              <wp:effectExtent l="0" t="57150" r="48895" b="762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B89AE" id="Straight Connector 3" o:spid="_x0000_s1026" style="position:absolute;z-index:251674624;visibility:visible;mso-wrap-style:square;mso-wrap-distance-left:9pt;mso-wrap-distance-top:0;mso-wrap-distance-right:9pt;mso-wrap-distance-bottom:0;mso-position-horizontal:left;mso-position-horizontal-relative:margin;mso-position-vertical:absolute;mso-position-vertical-relative:text" from="0,7.3pt" to="503.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" strokecolor="#e50071" strokeweight="10pt">
              <v:stroke joinstyle="miter"/>
              <w10:wrap anchorx="margin"/>
            </v:line>
          </w:pict>
        </mc:Fallback>
      </mc:AlternateContent>
    </w:r>
    <w:r w:rsidRPr="005F36AC">
      <w:rPr>
        <w:noProof/>
      </w:rPr>
      <w:drawing>
        <wp:anchor distT="0" distB="0" distL="114300" distR="114300" simplePos="0" relativeHeight="251677696" behindDoc="0" locked="0" layoutInCell="1" allowOverlap="1" wp14:anchorId="6ED4805D" wp14:editId="694D5B88">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23A1B8BC" w14:textId="77777777" w:rsidR="00AD7322" w:rsidRPr="00527CEF" w:rsidRDefault="00AD7322" w:rsidP="00AD7322">
    <w:pPr>
      <w:pStyle w:val="NoSpacing"/>
      <w:rPr>
        <w:b/>
        <w:bCs/>
        <w:sz w:val="36"/>
        <w:szCs w:val="36"/>
      </w:rPr>
    </w:pPr>
    <w:r w:rsidRPr="00527CEF">
      <w:rPr>
        <w:b/>
        <w:bCs/>
        <w:sz w:val="36"/>
        <w:szCs w:val="36"/>
      </w:rPr>
      <w:t xml:space="preserve">         rnib.org.uk/research</w:t>
    </w:r>
  </w:p>
  <w:p w14:paraId="0E38C902" w14:textId="77777777" w:rsidR="00AD7322" w:rsidRPr="00527CEF" w:rsidRDefault="00AD7322" w:rsidP="00AD7322">
    <w:pPr>
      <w:pStyle w:val="BodyText"/>
      <w:rPr>
        <w:b/>
        <w:bCs/>
        <w:sz w:val="36"/>
        <w:szCs w:val="36"/>
      </w:rPr>
    </w:pPr>
    <w:r w:rsidRPr="00527CEF">
      <w:rPr>
        <w:b/>
        <w:bCs/>
        <w:noProof/>
        <w:sz w:val="36"/>
        <w:szCs w:val="36"/>
      </w:rPr>
      <mc:AlternateContent>
        <mc:Choice Requires="wps">
          <w:drawing>
            <wp:anchor distT="0" distB="0" distL="114300" distR="114300" simplePos="0" relativeHeight="251675648" behindDoc="0" locked="0" layoutInCell="1" allowOverlap="1" wp14:anchorId="57BD5209" wp14:editId="1501171D">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495D5D54" w14:textId="77777777" w:rsidR="00AD7322" w:rsidRPr="00527CEF" w:rsidRDefault="00AD7322" w:rsidP="00AD7322">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D5209"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495D5D54" w14:textId="77777777" w:rsidR="00AD7322" w:rsidRPr="00527CEF" w:rsidRDefault="00AD7322" w:rsidP="00AD7322">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76672" behindDoc="0" locked="0" layoutInCell="1" allowOverlap="1" wp14:anchorId="65E05FF7" wp14:editId="6BCE7BEA">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33841ADC" w14:textId="77777777" w:rsidR="00AD7322" w:rsidRPr="00527CEF" w:rsidRDefault="00AD7322" w:rsidP="00AD7322">
    <w:pPr>
      <w:pStyle w:val="NoSpacing"/>
      <w:rPr>
        <w:b/>
        <w:bCs/>
        <w:sz w:val="36"/>
        <w:szCs w:val="36"/>
      </w:rPr>
    </w:pPr>
    <w:r w:rsidRPr="00527CEF">
      <w:rPr>
        <w:b/>
        <w:bCs/>
        <w:sz w:val="36"/>
        <w:szCs w:val="36"/>
      </w:rPr>
      <w:t xml:space="preserve">         research@rnib.org.uk</w:t>
    </w:r>
  </w:p>
  <w:p w14:paraId="76482917" w14:textId="77777777" w:rsidR="00AD7322" w:rsidRDefault="00AD73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9DF88" w14:textId="02EFA7A3" w:rsidR="00D92BB5" w:rsidRDefault="00D92BB5" w:rsidP="00EE5E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79C157B8" w14:textId="77777777" w:rsidR="00D92BB5" w:rsidRDefault="00D92BB5" w:rsidP="00EE5E7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9251" w14:textId="77777777" w:rsidR="00D92BB5" w:rsidRDefault="00D92BB5" w:rsidP="00EE5E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52E1EF83" w14:textId="77777777" w:rsidR="00D92BB5" w:rsidRDefault="00D92BB5" w:rsidP="00EE5E7F">
    <w:pPr>
      <w:pStyle w:val="Footer"/>
      <w:ind w:right="360"/>
    </w:pPr>
    <w:r>
      <w:t>CAI-RR6 [08-2009]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2EBE6"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4668" w14:textId="2FAB0B90" w:rsidR="00527CEF" w:rsidRPr="00AD7322" w:rsidRDefault="00527CEF" w:rsidP="00AD73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B75E" w14:textId="77777777" w:rsidR="00E25419" w:rsidRDefault="00E25419" w:rsidP="007924F3">
      <w:r>
        <w:separator/>
      </w:r>
    </w:p>
  </w:footnote>
  <w:footnote w:type="continuationSeparator" w:id="0">
    <w:p w14:paraId="0A8AC061" w14:textId="77777777" w:rsidR="00E25419" w:rsidRDefault="00E25419"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A3F59" w14:textId="77777777" w:rsidR="00AD7322" w:rsidRPr="00AD5528" w:rsidRDefault="00AD7322" w:rsidP="00AD7322">
    <w:pPr>
      <w:pStyle w:val="BodyText"/>
    </w:pPr>
    <w:r w:rsidRPr="00AD5528">
      <w:rPr>
        <w:noProof/>
      </w:rPr>
      <w:drawing>
        <wp:anchor distT="0" distB="0" distL="114300" distR="114300" simplePos="0" relativeHeight="251671552" behindDoc="0" locked="0" layoutInCell="1" allowOverlap="1" wp14:anchorId="428780DE" wp14:editId="35F603F5">
          <wp:simplePos x="0" y="0"/>
          <wp:positionH relativeFrom="column">
            <wp:posOffset>3955415</wp:posOffset>
          </wp:positionH>
          <wp:positionV relativeFrom="paragraph">
            <wp:posOffset>-65405</wp:posOffset>
          </wp:positionV>
          <wp:extent cx="1688400" cy="1688400"/>
          <wp:effectExtent l="0" t="0" r="7620" b="7620"/>
          <wp:wrapNone/>
          <wp:docPr id="8" name="Picture 8"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6B5CFBA4" w14:textId="77777777" w:rsidR="00AD7322" w:rsidRPr="00AD5528" w:rsidRDefault="00AD7322" w:rsidP="00AD7322">
    <w:pPr>
      <w:pStyle w:val="BodyText"/>
    </w:pPr>
  </w:p>
  <w:p w14:paraId="692EC4C4" w14:textId="77777777" w:rsidR="00AD7322" w:rsidRDefault="00AD7322" w:rsidP="00AD7322">
    <w:pPr>
      <w:pStyle w:val="BodyText"/>
    </w:pPr>
  </w:p>
  <w:p w14:paraId="423F70F0" w14:textId="77777777" w:rsidR="00AD7322" w:rsidRPr="00AD5528" w:rsidRDefault="00AD7322" w:rsidP="00AD7322">
    <w:pPr>
      <w:pStyle w:val="BodyText"/>
    </w:pPr>
  </w:p>
  <w:p w14:paraId="16DC89F2" w14:textId="77777777" w:rsidR="00AD7322" w:rsidRPr="00527CEF" w:rsidRDefault="00AD7322" w:rsidP="00AD7322">
    <w:pPr>
      <w:pStyle w:val="NoSpacing"/>
      <w:rPr>
        <w:b/>
        <w:bCs/>
        <w:sz w:val="36"/>
        <w:szCs w:val="36"/>
      </w:rPr>
    </w:pPr>
    <w:r w:rsidRPr="00527CEF">
      <w:rPr>
        <w:b/>
        <w:bCs/>
        <w:sz w:val="36"/>
        <w:szCs w:val="36"/>
      </w:rPr>
      <w:t>Research</w:t>
    </w:r>
  </w:p>
  <w:p w14:paraId="25A4CBD4" w14:textId="77777777" w:rsidR="00AD7322" w:rsidRPr="005F36AC" w:rsidRDefault="00AD7322" w:rsidP="00AD7322">
    <w:pPr>
      <w:pStyle w:val="Header"/>
      <w:rPr>
        <w:b/>
        <w:bCs/>
        <w:sz w:val="36"/>
        <w:szCs w:val="36"/>
      </w:rPr>
    </w:pPr>
    <w:r>
      <w:rPr>
        <w:b/>
        <w:bCs/>
        <w:noProof/>
        <w:sz w:val="36"/>
        <w:szCs w:val="36"/>
      </w:rPr>
      <mc:AlternateContent>
        <mc:Choice Requires="wps">
          <w:drawing>
            <wp:anchor distT="0" distB="0" distL="114300" distR="114300" simplePos="0" relativeHeight="251672576" behindDoc="0" locked="0" layoutInCell="1" allowOverlap="1" wp14:anchorId="178BA65B" wp14:editId="524A97CD">
              <wp:simplePos x="0" y="0"/>
              <wp:positionH relativeFrom="margin">
                <wp:align>left</wp:align>
              </wp:positionH>
              <wp:positionV relativeFrom="paragraph">
                <wp:posOffset>107950</wp:posOffset>
              </wp:positionV>
              <wp:extent cx="5532755" cy="50800"/>
              <wp:effectExtent l="0" t="57150" r="48895" b="82550"/>
              <wp:wrapNone/>
              <wp:docPr id="7" name="Straight Connector 7"/>
              <wp:cNvGraphicFramePr/>
              <a:graphic xmlns:a="http://schemas.openxmlformats.org/drawingml/2006/main">
                <a:graphicData uri="http://schemas.microsoft.com/office/word/2010/wordprocessingShape">
                  <wps:wsp>
                    <wps:cNvCnPr/>
                    <wps:spPr>
                      <a:xfrm>
                        <a:off x="0" y="0"/>
                        <a:ext cx="5532755" cy="5080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8C3AB" id="Straight Connector 7"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435.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" strokecolor="#e50071" strokeweight="10pt">
              <v:stroke joinstyle="miter"/>
              <w10:wrap anchorx="margin"/>
            </v:line>
          </w:pict>
        </mc:Fallback>
      </mc:AlternateContent>
    </w:r>
  </w:p>
  <w:p w14:paraId="3E2C3F5C" w14:textId="77777777" w:rsidR="00AD7322" w:rsidRDefault="00AD7322" w:rsidP="00AD7322">
    <w:pPr>
      <w:pStyle w:val="Header"/>
    </w:pPr>
  </w:p>
  <w:p w14:paraId="5C183FD1" w14:textId="77777777" w:rsidR="00AD7322" w:rsidRDefault="00AD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57908" w14:textId="77777777" w:rsidR="00D92BB5" w:rsidRDefault="00D92BB5">
    <w:pPr>
      <w:pStyle w:val="Header"/>
    </w:pPr>
    <w:r>
      <w:rPr>
        <w:rFonts w:cs="Arial"/>
      </w:rPr>
      <w:t>©</w:t>
    </w:r>
    <w:r>
      <w:t xml:space="preserve"> RNIB 2009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0DF954D7" w:rsidR="00527CEF" w:rsidRPr="00AD5528" w:rsidRDefault="00527CEF" w:rsidP="00AD5528">
    <w:pPr>
      <w:pStyle w:val="BodyText"/>
    </w:pP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0"/>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0D4008"/>
    <w:rsid w:val="00100848"/>
    <w:rsid w:val="0016749C"/>
    <w:rsid w:val="001810E1"/>
    <w:rsid w:val="001B07BF"/>
    <w:rsid w:val="001F283A"/>
    <w:rsid w:val="002338E2"/>
    <w:rsid w:val="002A1B28"/>
    <w:rsid w:val="002A6FF4"/>
    <w:rsid w:val="002D0707"/>
    <w:rsid w:val="002F3950"/>
    <w:rsid w:val="002F7EEC"/>
    <w:rsid w:val="00300EBA"/>
    <w:rsid w:val="00375342"/>
    <w:rsid w:val="003A41DC"/>
    <w:rsid w:val="00441A9F"/>
    <w:rsid w:val="0047010F"/>
    <w:rsid w:val="00517840"/>
    <w:rsid w:val="005257C0"/>
    <w:rsid w:val="00527CEF"/>
    <w:rsid w:val="00535707"/>
    <w:rsid w:val="005477C7"/>
    <w:rsid w:val="00554E96"/>
    <w:rsid w:val="005C546D"/>
    <w:rsid w:val="005F36AC"/>
    <w:rsid w:val="00685A0E"/>
    <w:rsid w:val="006D53B3"/>
    <w:rsid w:val="00787950"/>
    <w:rsid w:val="007924F3"/>
    <w:rsid w:val="007E62ED"/>
    <w:rsid w:val="00842AE3"/>
    <w:rsid w:val="0085602F"/>
    <w:rsid w:val="009C66B4"/>
    <w:rsid w:val="009F62CD"/>
    <w:rsid w:val="00A3440E"/>
    <w:rsid w:val="00A8021B"/>
    <w:rsid w:val="00A92A6E"/>
    <w:rsid w:val="00AD5528"/>
    <w:rsid w:val="00AD7322"/>
    <w:rsid w:val="00AF3A1F"/>
    <w:rsid w:val="00B76DF2"/>
    <w:rsid w:val="00B9266E"/>
    <w:rsid w:val="00BE17C1"/>
    <w:rsid w:val="00C62EA6"/>
    <w:rsid w:val="00C80DD7"/>
    <w:rsid w:val="00CB5EB7"/>
    <w:rsid w:val="00D14FE3"/>
    <w:rsid w:val="00D2059A"/>
    <w:rsid w:val="00D31665"/>
    <w:rsid w:val="00D655CC"/>
    <w:rsid w:val="00D92BB5"/>
    <w:rsid w:val="00DD5193"/>
    <w:rsid w:val="00E25419"/>
    <w:rsid w:val="00E26A09"/>
    <w:rsid w:val="00E96394"/>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3"/>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92BB5"/>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styleId="Hyperlink">
    <w:name w:val="Hyperlink"/>
    <w:basedOn w:val="DefaultParagraphFont"/>
    <w:rsid w:val="00D92BB5"/>
    <w:rPr>
      <w:color w:val="0000FF"/>
      <w:u w:val="single"/>
    </w:rPr>
  </w:style>
  <w:style w:type="character" w:styleId="PageNumber">
    <w:name w:val="page number"/>
    <w:basedOn w:val="DefaultParagraphFont"/>
    <w:rsid w:val="00D92BB5"/>
  </w:style>
  <w:style w:type="paragraph" w:styleId="TOC3">
    <w:name w:val="toc 3"/>
    <w:basedOn w:val="Normal"/>
    <w:next w:val="Normal"/>
    <w:autoRedefine/>
    <w:rsid w:val="00D92BB5"/>
    <w:pPr>
      <w:ind w:left="560"/>
    </w:pPr>
    <w:rPr>
      <w:lang w:eastAsia="en-US"/>
    </w:rPr>
  </w:style>
  <w:style w:type="paragraph" w:styleId="TOC4">
    <w:name w:val="toc 4"/>
    <w:basedOn w:val="Normal"/>
    <w:next w:val="Normal"/>
    <w:autoRedefine/>
    <w:rsid w:val="00D92BB5"/>
    <w:pPr>
      <w:ind w:left="840"/>
    </w:pPr>
    <w:rPr>
      <w:lang w:eastAsia="en-US"/>
    </w:rPr>
  </w:style>
  <w:style w:type="paragraph" w:styleId="TOC5">
    <w:name w:val="toc 5"/>
    <w:basedOn w:val="Normal"/>
    <w:next w:val="Normal"/>
    <w:autoRedefine/>
    <w:rsid w:val="00D92BB5"/>
    <w:pPr>
      <w:ind w:left="112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heather.cryer@rnib.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7.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Props1.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2.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3.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4.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http://schemas.microsoft.com/sharepoint/v3"/>
    <ds:schemaRef ds:uri="aee0e0b4-3afe-40b8-bd63-ba2a927738f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8079</Words>
  <Characters>46031</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54002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4</cp:revision>
  <cp:lastPrinted>1901-01-01T01:00:00Z</cp:lastPrinted>
  <dcterms:created xsi:type="dcterms:W3CDTF">2023-08-14T10:22:00Z</dcterms:created>
  <dcterms:modified xsi:type="dcterms:W3CDTF">2023-08-14T10:26:00Z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