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63" w:rsidRDefault="00DC2363" w:rsidP="0029667B">
      <w:pPr>
        <w:pStyle w:val="Heading1"/>
      </w:pPr>
      <w:r>
        <w:t>Transcription of print music into Braille music</w:t>
      </w:r>
    </w:p>
    <w:p w:rsidR="00DC2363" w:rsidRPr="00DC2363" w:rsidRDefault="00DC2363" w:rsidP="00DC2363"/>
    <w:p w:rsidR="00DC2363" w:rsidRPr="00DC2363" w:rsidRDefault="00DC2363" w:rsidP="00BE0420">
      <w:r w:rsidRPr="00DC2363">
        <w:t xml:space="preserve">Download from </w:t>
      </w:r>
      <w:hyperlink r:id="rId11" w:history="1">
        <w:r w:rsidRPr="00DC2363">
          <w:rPr>
            <w:rStyle w:val="Hyperlink"/>
          </w:rPr>
          <w:t>www.rnib.org.uk/music</w:t>
        </w:r>
      </w:hyperlink>
    </w:p>
    <w:p w:rsidR="00DC2363" w:rsidRPr="00DC2363" w:rsidRDefault="004939DE" w:rsidP="00BE0420">
      <w:r>
        <w:t>January 2017</w:t>
      </w:r>
    </w:p>
    <w:p w:rsidR="00DC2363" w:rsidRDefault="00DC2363" w:rsidP="00BE0420"/>
    <w:p w:rsidR="00625E15" w:rsidRDefault="00625E15" w:rsidP="0029667B">
      <w:pPr>
        <w:pStyle w:val="Heading2"/>
      </w:pPr>
      <w:r>
        <w:t>Contents</w:t>
      </w:r>
    </w:p>
    <w:p w:rsidR="0029667B" w:rsidRDefault="00DD332C">
      <w:pPr>
        <w:pStyle w:val="TOC2"/>
        <w:tabs>
          <w:tab w:val="right" w:leader="dot" w:pos="8302"/>
        </w:tabs>
        <w:rPr>
          <w:rFonts w:asciiTheme="minorHAnsi" w:eastAsiaTheme="minorEastAsia" w:hAnsiTheme="minorHAnsi" w:cstheme="minorBidi"/>
          <w:noProof/>
          <w:sz w:val="22"/>
          <w:szCs w:val="22"/>
        </w:rPr>
      </w:pPr>
      <w:r>
        <w:fldChar w:fldCharType="begin"/>
      </w:r>
      <w:r w:rsidR="00625E15">
        <w:instrText xml:space="preserve"> TOC \o "1-3" \h \z \u </w:instrText>
      </w:r>
      <w:r>
        <w:fldChar w:fldCharType="separate"/>
      </w:r>
      <w:hyperlink w:anchor="_Toc470790807" w:history="1">
        <w:r w:rsidR="0029667B" w:rsidRPr="00B85801">
          <w:rPr>
            <w:rStyle w:val="Hyperlink"/>
            <w:noProof/>
          </w:rPr>
          <w:t>Introduction</w:t>
        </w:r>
        <w:r w:rsidR="0029667B">
          <w:rPr>
            <w:noProof/>
            <w:webHidden/>
          </w:rPr>
          <w:tab/>
        </w:r>
        <w:r>
          <w:rPr>
            <w:noProof/>
            <w:webHidden/>
          </w:rPr>
          <w:fldChar w:fldCharType="begin"/>
        </w:r>
        <w:r w:rsidR="0029667B">
          <w:rPr>
            <w:noProof/>
            <w:webHidden/>
          </w:rPr>
          <w:instrText xml:space="preserve"> PAGEREF _Toc470790807 \h </w:instrText>
        </w:r>
        <w:r>
          <w:rPr>
            <w:noProof/>
            <w:webHidden/>
          </w:rPr>
        </w:r>
        <w:r>
          <w:rPr>
            <w:noProof/>
            <w:webHidden/>
          </w:rPr>
          <w:fldChar w:fldCharType="separate"/>
        </w:r>
        <w:r w:rsidR="0029667B">
          <w:rPr>
            <w:noProof/>
            <w:webHidden/>
          </w:rPr>
          <w:t>1</w:t>
        </w:r>
        <w:r>
          <w:rPr>
            <w:noProof/>
            <w:webHidden/>
          </w:rPr>
          <w:fldChar w:fldCharType="end"/>
        </w:r>
      </w:hyperlink>
    </w:p>
    <w:p w:rsidR="0029667B" w:rsidRDefault="00DD332C">
      <w:pPr>
        <w:pStyle w:val="TOC2"/>
        <w:tabs>
          <w:tab w:val="right" w:leader="dot" w:pos="8302"/>
        </w:tabs>
        <w:rPr>
          <w:rFonts w:asciiTheme="minorHAnsi" w:eastAsiaTheme="minorEastAsia" w:hAnsiTheme="minorHAnsi" w:cstheme="minorBidi"/>
          <w:noProof/>
          <w:sz w:val="22"/>
          <w:szCs w:val="22"/>
        </w:rPr>
      </w:pPr>
      <w:hyperlink w:anchor="_Toc470790808" w:history="1">
        <w:r w:rsidR="0029667B" w:rsidRPr="00B85801">
          <w:rPr>
            <w:rStyle w:val="Hyperlink"/>
            <w:noProof/>
          </w:rPr>
          <w:t>Issues to consider</w:t>
        </w:r>
        <w:r w:rsidR="0029667B">
          <w:rPr>
            <w:noProof/>
            <w:webHidden/>
          </w:rPr>
          <w:tab/>
        </w:r>
        <w:r>
          <w:rPr>
            <w:noProof/>
            <w:webHidden/>
          </w:rPr>
          <w:fldChar w:fldCharType="begin"/>
        </w:r>
        <w:r w:rsidR="0029667B">
          <w:rPr>
            <w:noProof/>
            <w:webHidden/>
          </w:rPr>
          <w:instrText xml:space="preserve"> PAGEREF _Toc470790808 \h </w:instrText>
        </w:r>
        <w:r>
          <w:rPr>
            <w:noProof/>
            <w:webHidden/>
          </w:rPr>
        </w:r>
        <w:r>
          <w:rPr>
            <w:noProof/>
            <w:webHidden/>
          </w:rPr>
          <w:fldChar w:fldCharType="separate"/>
        </w:r>
        <w:r w:rsidR="0029667B">
          <w:rPr>
            <w:noProof/>
            <w:webHidden/>
          </w:rPr>
          <w:t>2</w:t>
        </w:r>
        <w:r>
          <w:rPr>
            <w:noProof/>
            <w:webHidden/>
          </w:rPr>
          <w:fldChar w:fldCharType="end"/>
        </w:r>
      </w:hyperlink>
    </w:p>
    <w:p w:rsidR="0029667B" w:rsidRDefault="00DD332C">
      <w:pPr>
        <w:pStyle w:val="TOC2"/>
        <w:tabs>
          <w:tab w:val="right" w:leader="dot" w:pos="8302"/>
        </w:tabs>
        <w:rPr>
          <w:rFonts w:asciiTheme="minorHAnsi" w:eastAsiaTheme="minorEastAsia" w:hAnsiTheme="minorHAnsi" w:cstheme="minorBidi"/>
          <w:noProof/>
          <w:sz w:val="22"/>
          <w:szCs w:val="22"/>
        </w:rPr>
      </w:pPr>
      <w:hyperlink w:anchor="_Toc470790809" w:history="1">
        <w:r w:rsidR="0029667B" w:rsidRPr="00B85801">
          <w:rPr>
            <w:rStyle w:val="Hyperlink"/>
            <w:noProof/>
          </w:rPr>
          <w:t>Music XML – a short explanation</w:t>
        </w:r>
        <w:r w:rsidR="0029667B">
          <w:rPr>
            <w:noProof/>
            <w:webHidden/>
          </w:rPr>
          <w:tab/>
        </w:r>
        <w:r>
          <w:rPr>
            <w:noProof/>
            <w:webHidden/>
          </w:rPr>
          <w:fldChar w:fldCharType="begin"/>
        </w:r>
        <w:r w:rsidR="0029667B">
          <w:rPr>
            <w:noProof/>
            <w:webHidden/>
          </w:rPr>
          <w:instrText xml:space="preserve"> PAGEREF _Toc470790809 \h </w:instrText>
        </w:r>
        <w:r>
          <w:rPr>
            <w:noProof/>
            <w:webHidden/>
          </w:rPr>
        </w:r>
        <w:r>
          <w:rPr>
            <w:noProof/>
            <w:webHidden/>
          </w:rPr>
          <w:fldChar w:fldCharType="separate"/>
        </w:r>
        <w:r w:rsidR="0029667B">
          <w:rPr>
            <w:noProof/>
            <w:webHidden/>
          </w:rPr>
          <w:t>3</w:t>
        </w:r>
        <w:r>
          <w:rPr>
            <w:noProof/>
            <w:webHidden/>
          </w:rPr>
          <w:fldChar w:fldCharType="end"/>
        </w:r>
      </w:hyperlink>
    </w:p>
    <w:p w:rsidR="0029667B" w:rsidRDefault="00DD332C">
      <w:pPr>
        <w:pStyle w:val="TOC2"/>
        <w:tabs>
          <w:tab w:val="right" w:leader="dot" w:pos="8302"/>
        </w:tabs>
        <w:rPr>
          <w:rFonts w:asciiTheme="minorHAnsi" w:eastAsiaTheme="minorEastAsia" w:hAnsiTheme="minorHAnsi" w:cstheme="minorBidi"/>
          <w:noProof/>
          <w:sz w:val="22"/>
          <w:szCs w:val="22"/>
        </w:rPr>
      </w:pPr>
      <w:hyperlink w:anchor="_Toc470790810" w:history="1">
        <w:r w:rsidR="0029667B" w:rsidRPr="00B85801">
          <w:rPr>
            <w:rStyle w:val="Hyperlink"/>
            <w:noProof/>
          </w:rPr>
          <w:t>Automated braille music translation</w:t>
        </w:r>
        <w:r w:rsidR="0029667B">
          <w:rPr>
            <w:noProof/>
            <w:webHidden/>
          </w:rPr>
          <w:tab/>
        </w:r>
        <w:r>
          <w:rPr>
            <w:noProof/>
            <w:webHidden/>
          </w:rPr>
          <w:fldChar w:fldCharType="begin"/>
        </w:r>
        <w:r w:rsidR="0029667B">
          <w:rPr>
            <w:noProof/>
            <w:webHidden/>
          </w:rPr>
          <w:instrText xml:space="preserve"> PAGEREF _Toc470790810 \h </w:instrText>
        </w:r>
        <w:r>
          <w:rPr>
            <w:noProof/>
            <w:webHidden/>
          </w:rPr>
        </w:r>
        <w:r>
          <w:rPr>
            <w:noProof/>
            <w:webHidden/>
          </w:rPr>
          <w:fldChar w:fldCharType="separate"/>
        </w:r>
        <w:r w:rsidR="0029667B">
          <w:rPr>
            <w:noProof/>
            <w:webHidden/>
          </w:rPr>
          <w:t>3</w:t>
        </w:r>
        <w:r>
          <w:rPr>
            <w:noProof/>
            <w:webHidden/>
          </w:rPr>
          <w:fldChar w:fldCharType="end"/>
        </w:r>
      </w:hyperlink>
    </w:p>
    <w:p w:rsidR="0029667B" w:rsidRDefault="00DD332C">
      <w:pPr>
        <w:pStyle w:val="TOC2"/>
        <w:tabs>
          <w:tab w:val="right" w:leader="dot" w:pos="8302"/>
        </w:tabs>
        <w:rPr>
          <w:rFonts w:asciiTheme="minorHAnsi" w:eastAsiaTheme="minorEastAsia" w:hAnsiTheme="minorHAnsi" w:cstheme="minorBidi"/>
          <w:noProof/>
          <w:sz w:val="22"/>
          <w:szCs w:val="22"/>
        </w:rPr>
      </w:pPr>
      <w:hyperlink w:anchor="_Toc470790811" w:history="1">
        <w:r w:rsidR="0029667B" w:rsidRPr="00B85801">
          <w:rPr>
            <w:rStyle w:val="Hyperlink"/>
            <w:noProof/>
          </w:rPr>
          <w:t>Goodfeel</w:t>
        </w:r>
        <w:r w:rsidR="0029667B" w:rsidRPr="00B85801">
          <w:rPr>
            <w:rStyle w:val="Hyperlink"/>
            <w:rFonts w:cs="Arial"/>
            <w:noProof/>
          </w:rPr>
          <w:t>®</w:t>
        </w:r>
        <w:r w:rsidR="0029667B">
          <w:rPr>
            <w:noProof/>
            <w:webHidden/>
          </w:rPr>
          <w:tab/>
        </w:r>
        <w:r>
          <w:rPr>
            <w:noProof/>
            <w:webHidden/>
          </w:rPr>
          <w:fldChar w:fldCharType="begin"/>
        </w:r>
        <w:r w:rsidR="0029667B">
          <w:rPr>
            <w:noProof/>
            <w:webHidden/>
          </w:rPr>
          <w:instrText xml:space="preserve"> PAGEREF _Toc470790811 \h </w:instrText>
        </w:r>
        <w:r>
          <w:rPr>
            <w:noProof/>
            <w:webHidden/>
          </w:rPr>
        </w:r>
        <w:r>
          <w:rPr>
            <w:noProof/>
            <w:webHidden/>
          </w:rPr>
          <w:fldChar w:fldCharType="separate"/>
        </w:r>
        <w:r w:rsidR="0029667B">
          <w:rPr>
            <w:noProof/>
            <w:webHidden/>
          </w:rPr>
          <w:t>3</w:t>
        </w:r>
        <w:r>
          <w:rPr>
            <w:noProof/>
            <w:webHidden/>
          </w:rPr>
          <w:fldChar w:fldCharType="end"/>
        </w:r>
      </w:hyperlink>
    </w:p>
    <w:p w:rsidR="0029667B" w:rsidRDefault="00DD332C">
      <w:pPr>
        <w:pStyle w:val="TOC2"/>
        <w:tabs>
          <w:tab w:val="right" w:leader="dot" w:pos="8302"/>
        </w:tabs>
        <w:rPr>
          <w:rFonts w:asciiTheme="minorHAnsi" w:eastAsiaTheme="minorEastAsia" w:hAnsiTheme="minorHAnsi" w:cstheme="minorBidi"/>
          <w:noProof/>
          <w:sz w:val="22"/>
          <w:szCs w:val="22"/>
        </w:rPr>
      </w:pPr>
      <w:hyperlink w:anchor="_Toc470790812" w:history="1">
        <w:r w:rsidR="0029667B" w:rsidRPr="00B85801">
          <w:rPr>
            <w:rStyle w:val="Hyperlink"/>
            <w:noProof/>
          </w:rPr>
          <w:t>Braille Music Editor</w:t>
        </w:r>
        <w:r w:rsidR="0029667B">
          <w:rPr>
            <w:noProof/>
            <w:webHidden/>
          </w:rPr>
          <w:tab/>
        </w:r>
        <w:r>
          <w:rPr>
            <w:noProof/>
            <w:webHidden/>
          </w:rPr>
          <w:fldChar w:fldCharType="begin"/>
        </w:r>
        <w:r w:rsidR="0029667B">
          <w:rPr>
            <w:noProof/>
            <w:webHidden/>
          </w:rPr>
          <w:instrText xml:space="preserve"> PAGEREF _Toc470790812 \h </w:instrText>
        </w:r>
        <w:r>
          <w:rPr>
            <w:noProof/>
            <w:webHidden/>
          </w:rPr>
        </w:r>
        <w:r>
          <w:rPr>
            <w:noProof/>
            <w:webHidden/>
          </w:rPr>
          <w:fldChar w:fldCharType="separate"/>
        </w:r>
        <w:r w:rsidR="0029667B">
          <w:rPr>
            <w:noProof/>
            <w:webHidden/>
          </w:rPr>
          <w:t>4</w:t>
        </w:r>
        <w:r>
          <w:rPr>
            <w:noProof/>
            <w:webHidden/>
          </w:rPr>
          <w:fldChar w:fldCharType="end"/>
        </w:r>
      </w:hyperlink>
    </w:p>
    <w:p w:rsidR="0029667B" w:rsidRDefault="00DD332C">
      <w:pPr>
        <w:pStyle w:val="TOC2"/>
        <w:tabs>
          <w:tab w:val="right" w:leader="dot" w:pos="8302"/>
        </w:tabs>
        <w:rPr>
          <w:rFonts w:asciiTheme="minorHAnsi" w:eastAsiaTheme="minorEastAsia" w:hAnsiTheme="minorHAnsi" w:cstheme="minorBidi"/>
          <w:noProof/>
          <w:sz w:val="22"/>
          <w:szCs w:val="22"/>
        </w:rPr>
      </w:pPr>
      <w:hyperlink w:anchor="_Toc470790813" w:history="1">
        <w:r w:rsidR="0029667B" w:rsidRPr="00B85801">
          <w:rPr>
            <w:rStyle w:val="Hyperlink"/>
            <w:noProof/>
          </w:rPr>
          <w:t>Freedots</w:t>
        </w:r>
        <w:r w:rsidR="0029667B">
          <w:rPr>
            <w:noProof/>
            <w:webHidden/>
          </w:rPr>
          <w:tab/>
        </w:r>
        <w:r>
          <w:rPr>
            <w:noProof/>
            <w:webHidden/>
          </w:rPr>
          <w:fldChar w:fldCharType="begin"/>
        </w:r>
        <w:r w:rsidR="0029667B">
          <w:rPr>
            <w:noProof/>
            <w:webHidden/>
          </w:rPr>
          <w:instrText xml:space="preserve"> PAGEREF _Toc470790813 \h </w:instrText>
        </w:r>
        <w:r>
          <w:rPr>
            <w:noProof/>
            <w:webHidden/>
          </w:rPr>
        </w:r>
        <w:r>
          <w:rPr>
            <w:noProof/>
            <w:webHidden/>
          </w:rPr>
          <w:fldChar w:fldCharType="separate"/>
        </w:r>
        <w:r w:rsidR="0029667B">
          <w:rPr>
            <w:noProof/>
            <w:webHidden/>
          </w:rPr>
          <w:t>5</w:t>
        </w:r>
        <w:r>
          <w:rPr>
            <w:noProof/>
            <w:webHidden/>
          </w:rPr>
          <w:fldChar w:fldCharType="end"/>
        </w:r>
      </w:hyperlink>
    </w:p>
    <w:p w:rsidR="0029667B" w:rsidRDefault="00DD332C">
      <w:pPr>
        <w:pStyle w:val="TOC2"/>
        <w:tabs>
          <w:tab w:val="right" w:leader="dot" w:pos="8302"/>
        </w:tabs>
        <w:rPr>
          <w:rFonts w:asciiTheme="minorHAnsi" w:eastAsiaTheme="minorEastAsia" w:hAnsiTheme="minorHAnsi" w:cstheme="minorBidi"/>
          <w:noProof/>
          <w:sz w:val="22"/>
          <w:szCs w:val="22"/>
        </w:rPr>
      </w:pPr>
      <w:hyperlink w:anchor="_Toc470790814" w:history="1">
        <w:r w:rsidR="0029667B" w:rsidRPr="00B85801">
          <w:rPr>
            <w:rStyle w:val="Hyperlink"/>
            <w:noProof/>
          </w:rPr>
          <w:t>BrailleMUSE (Braille Music Support Environment)</w:t>
        </w:r>
        <w:r w:rsidR="0029667B">
          <w:rPr>
            <w:noProof/>
            <w:webHidden/>
          </w:rPr>
          <w:tab/>
        </w:r>
        <w:r>
          <w:rPr>
            <w:noProof/>
            <w:webHidden/>
          </w:rPr>
          <w:fldChar w:fldCharType="begin"/>
        </w:r>
        <w:r w:rsidR="0029667B">
          <w:rPr>
            <w:noProof/>
            <w:webHidden/>
          </w:rPr>
          <w:instrText xml:space="preserve"> PAGEREF _Toc470790814 \h </w:instrText>
        </w:r>
        <w:r>
          <w:rPr>
            <w:noProof/>
            <w:webHidden/>
          </w:rPr>
        </w:r>
        <w:r>
          <w:rPr>
            <w:noProof/>
            <w:webHidden/>
          </w:rPr>
          <w:fldChar w:fldCharType="separate"/>
        </w:r>
        <w:r w:rsidR="0029667B">
          <w:rPr>
            <w:noProof/>
            <w:webHidden/>
          </w:rPr>
          <w:t>5</w:t>
        </w:r>
        <w:r>
          <w:rPr>
            <w:noProof/>
            <w:webHidden/>
          </w:rPr>
          <w:fldChar w:fldCharType="end"/>
        </w:r>
      </w:hyperlink>
    </w:p>
    <w:p w:rsidR="0029667B" w:rsidRDefault="00DD332C">
      <w:pPr>
        <w:pStyle w:val="TOC2"/>
        <w:tabs>
          <w:tab w:val="right" w:leader="dot" w:pos="8302"/>
        </w:tabs>
        <w:rPr>
          <w:rFonts w:asciiTheme="minorHAnsi" w:eastAsiaTheme="minorEastAsia" w:hAnsiTheme="minorHAnsi" w:cstheme="minorBidi"/>
          <w:noProof/>
          <w:sz w:val="22"/>
          <w:szCs w:val="22"/>
        </w:rPr>
      </w:pPr>
      <w:hyperlink w:anchor="_Toc470790815" w:history="1">
        <w:r w:rsidR="0029667B" w:rsidRPr="00B85801">
          <w:rPr>
            <w:rStyle w:val="Hyperlink"/>
            <w:noProof/>
          </w:rPr>
          <w:t>Funding</w:t>
        </w:r>
        <w:r w:rsidR="0029667B">
          <w:rPr>
            <w:noProof/>
            <w:webHidden/>
          </w:rPr>
          <w:tab/>
        </w:r>
        <w:r>
          <w:rPr>
            <w:noProof/>
            <w:webHidden/>
          </w:rPr>
          <w:fldChar w:fldCharType="begin"/>
        </w:r>
        <w:r w:rsidR="0029667B">
          <w:rPr>
            <w:noProof/>
            <w:webHidden/>
          </w:rPr>
          <w:instrText xml:space="preserve"> PAGEREF _Toc470790815 \h </w:instrText>
        </w:r>
        <w:r>
          <w:rPr>
            <w:noProof/>
            <w:webHidden/>
          </w:rPr>
        </w:r>
        <w:r>
          <w:rPr>
            <w:noProof/>
            <w:webHidden/>
          </w:rPr>
          <w:fldChar w:fldCharType="separate"/>
        </w:r>
        <w:r w:rsidR="0029667B">
          <w:rPr>
            <w:noProof/>
            <w:webHidden/>
          </w:rPr>
          <w:t>5</w:t>
        </w:r>
        <w:r>
          <w:rPr>
            <w:noProof/>
            <w:webHidden/>
          </w:rPr>
          <w:fldChar w:fldCharType="end"/>
        </w:r>
      </w:hyperlink>
    </w:p>
    <w:p w:rsidR="00625E15" w:rsidRPr="00DC2363" w:rsidRDefault="00DD332C" w:rsidP="00BE0420">
      <w:r>
        <w:fldChar w:fldCharType="end"/>
      </w:r>
    </w:p>
    <w:p w:rsidR="00DC2363" w:rsidRPr="00DC2363" w:rsidRDefault="00DC2363" w:rsidP="004A37C5">
      <w:pPr>
        <w:pStyle w:val="Heading2"/>
      </w:pPr>
      <w:bookmarkStart w:id="0" w:name="_Toc470790807"/>
      <w:r w:rsidRPr="00DC2363">
        <w:t>Introduction</w:t>
      </w:r>
      <w:bookmarkEnd w:id="0"/>
    </w:p>
    <w:p w:rsidR="003C0543" w:rsidRPr="003C0543" w:rsidRDefault="00DC2363" w:rsidP="003C0543">
      <w:r w:rsidRPr="00DC2363">
        <w:t xml:space="preserve">This document </w:t>
      </w:r>
      <w:r>
        <w:t xml:space="preserve">offers advice and links to software and projects relating to the </w:t>
      </w:r>
      <w:r w:rsidR="00BE0420">
        <w:t xml:space="preserve">automated </w:t>
      </w:r>
      <w:r>
        <w:t xml:space="preserve">transcription of print music into Braille music. General information about Braille music is available on the RNIB website. </w:t>
      </w:r>
      <w:r w:rsidRPr="00DC2363">
        <w:t xml:space="preserve">Information covering </w:t>
      </w:r>
      <w:r>
        <w:t xml:space="preserve">access to score reading and score writing packages and </w:t>
      </w:r>
      <w:r w:rsidRPr="00DC2363">
        <w:t xml:space="preserve">accessibility of </w:t>
      </w:r>
      <w:r w:rsidR="00657E70">
        <w:t xml:space="preserve">digital </w:t>
      </w:r>
      <w:r w:rsidRPr="00DC2363">
        <w:t xml:space="preserve">audio work stations, audio editing and sequencing tools are available on separate factsheets from </w:t>
      </w:r>
      <w:hyperlink r:id="rId12" w:history="1">
        <w:r w:rsidRPr="00DC2363">
          <w:rPr>
            <w:rStyle w:val="Hyperlink"/>
          </w:rPr>
          <w:t>www.rnib.org.uk/music</w:t>
        </w:r>
      </w:hyperlink>
      <w:r w:rsidR="003C0543">
        <w:t xml:space="preserve">. </w:t>
      </w:r>
      <w:r w:rsidR="003C0543" w:rsidRPr="003C0543">
        <w:t xml:space="preserve">We also maintain a list of </w:t>
      </w:r>
      <w:hyperlink r:id="rId13" w:history="1">
        <w:r w:rsidR="003C0543" w:rsidRPr="003C0543">
          <w:rPr>
            <w:rStyle w:val="Hyperlink"/>
          </w:rPr>
          <w:t>braille music transcribers</w:t>
        </w:r>
      </w:hyperlink>
      <w:r w:rsidR="003C0543" w:rsidRPr="003C0543">
        <w:t xml:space="preserve"> in the UK.</w:t>
      </w:r>
    </w:p>
    <w:p w:rsidR="00DC2363" w:rsidRPr="00DC2363" w:rsidRDefault="00DC2363" w:rsidP="00DC2363"/>
    <w:p w:rsidR="00832913" w:rsidRPr="00832913" w:rsidRDefault="00832913" w:rsidP="003C0543">
      <w:bookmarkStart w:id="1" w:name="OLE_LINK1"/>
      <w:bookmarkStart w:id="2" w:name="OLE_LINK2"/>
      <w:r w:rsidRPr="00832913">
        <w:t>Whilst</w:t>
      </w:r>
      <w:r w:rsidR="003C0543">
        <w:t xml:space="preserve"> the sections below have been checked by the </w:t>
      </w:r>
      <w:r w:rsidR="00FF70F0">
        <w:t>s</w:t>
      </w:r>
      <w:r w:rsidR="003C0543">
        <w:t xml:space="preserve">uppliers </w:t>
      </w:r>
      <w:r w:rsidR="005A37BD">
        <w:t>mentioned</w:t>
      </w:r>
      <w:r w:rsidR="004A37C5">
        <w:t xml:space="preserve"> </w:t>
      </w:r>
      <w:r w:rsidR="003C0543">
        <w:t xml:space="preserve">and </w:t>
      </w:r>
      <w:r w:rsidRPr="00832913">
        <w:t xml:space="preserve">we make every effort to ensure </w:t>
      </w:r>
      <w:r w:rsidR="003C0543">
        <w:t>the contents are up-to-date</w:t>
      </w:r>
      <w:r w:rsidRPr="00832913">
        <w:t xml:space="preserve">, we recommend you visit the relevant websites and contact the suppliers for specific information about latest releases, compatibility and accessibility with your preferred access technology. Please contact us by email to </w:t>
      </w:r>
      <w:hyperlink r:id="rId14" w:history="1">
        <w:r w:rsidRPr="00832913">
          <w:rPr>
            <w:rStyle w:val="Hyperlink"/>
          </w:rPr>
          <w:t>mas@rnib.org.uk</w:t>
        </w:r>
      </w:hyperlink>
      <w:r w:rsidRPr="00832913">
        <w:t xml:space="preserve"> if you think we have missed something.</w:t>
      </w:r>
    </w:p>
    <w:bookmarkEnd w:id="1"/>
    <w:bookmarkEnd w:id="2"/>
    <w:p w:rsidR="00832913" w:rsidRDefault="00832913" w:rsidP="00DC2363"/>
    <w:p w:rsidR="007267E8" w:rsidRDefault="00FF70F0" w:rsidP="00DC2363">
      <w:r>
        <w:t>This document has been compiled to assist you in the production of</w:t>
      </w:r>
      <w:r w:rsidR="008D25C2">
        <w:t xml:space="preserve"> your own braille music scores. It provides details of commercial </w:t>
      </w:r>
      <w:r w:rsidR="008D25C2">
        <w:lastRenderedPageBreak/>
        <w:t xml:space="preserve">and freeware tools to accomplish this. Whilst the tools vary in their capabilities, </w:t>
      </w:r>
      <w:r w:rsidR="007267E8">
        <w:t xml:space="preserve">the basic requirements and process remain the same. </w:t>
      </w:r>
    </w:p>
    <w:p w:rsidR="007267E8" w:rsidRDefault="007267E8" w:rsidP="00DC2363"/>
    <w:p w:rsidR="00D52E27" w:rsidRDefault="007267E8" w:rsidP="007267E8">
      <w:r w:rsidRPr="007267E8">
        <w:t xml:space="preserve">Automated braille music translation packages </w:t>
      </w:r>
      <w:r w:rsidR="00D52E27">
        <w:t xml:space="preserve">convert electronic music files produced in a music notation </w:t>
      </w:r>
      <w:r w:rsidR="00D24BCC">
        <w:t xml:space="preserve">editor and exported as MusicXML into electronic braille. The resulting braille file may be read on a computer  </w:t>
      </w:r>
      <w:r w:rsidR="00D52E27">
        <w:t xml:space="preserve"> </w:t>
      </w:r>
      <w:r w:rsidR="00D24BCC">
        <w:t xml:space="preserve">or embossed using a braille embosser. </w:t>
      </w:r>
      <w:r w:rsidR="00D52E27">
        <w:t>There is further information about MusicXML below.</w:t>
      </w:r>
    </w:p>
    <w:p w:rsidR="00D52E27" w:rsidRDefault="00D52E27" w:rsidP="007267E8"/>
    <w:p w:rsidR="00DD1D0E" w:rsidRDefault="00DD1D0E" w:rsidP="007267E8">
      <w:r>
        <w:t>There are three main ways</w:t>
      </w:r>
      <w:r w:rsidR="00D24BCC">
        <w:t xml:space="preserve"> to obtain print music files for this purpose:</w:t>
      </w:r>
    </w:p>
    <w:p w:rsidR="00D24BCC" w:rsidRDefault="00DD1D0E" w:rsidP="007267E8">
      <w:r>
        <w:t xml:space="preserve">a. Download </w:t>
      </w:r>
      <w:r w:rsidR="004939DE">
        <w:t xml:space="preserve">the music </w:t>
      </w:r>
      <w:r>
        <w:t>from the internet if you can find the piece, arra</w:t>
      </w:r>
      <w:r w:rsidR="00D24BCC">
        <w:t xml:space="preserve">ngement and edition you require. </w:t>
      </w:r>
    </w:p>
    <w:p w:rsidR="00DD1D0E" w:rsidRDefault="00DD1D0E" w:rsidP="007267E8">
      <w:r>
        <w:t>b. Scan the music from print hard copy into a music notation editor.</w:t>
      </w:r>
    </w:p>
    <w:p w:rsidR="00DD1D0E" w:rsidRDefault="00DD1D0E" w:rsidP="007267E8">
      <w:r>
        <w:t>C. Hav</w:t>
      </w:r>
      <w:r w:rsidR="004939DE">
        <w:t xml:space="preserve">e a sighted assistant </w:t>
      </w:r>
      <w:proofErr w:type="gramStart"/>
      <w:r w:rsidR="004939DE">
        <w:t>produce</w:t>
      </w:r>
      <w:proofErr w:type="gramEnd"/>
      <w:r w:rsidR="004939DE">
        <w:t xml:space="preserve"> an electronic </w:t>
      </w:r>
      <w:r>
        <w:t xml:space="preserve">print file </w:t>
      </w:r>
      <w:r w:rsidR="00BE7930">
        <w:t>for the purpose of producing a braille translation.</w:t>
      </w:r>
    </w:p>
    <w:p w:rsidR="00BE7930" w:rsidRDefault="00BE7930" w:rsidP="007267E8"/>
    <w:p w:rsidR="00D52E27" w:rsidRDefault="007267E8" w:rsidP="007267E8">
      <w:r w:rsidRPr="007267E8">
        <w:t xml:space="preserve">Music scanning and recognition software is increasingly accurate, however sighted assistance is necessary to edit the resulting electronic file to ensure it is consistent with the original before translating into braille. </w:t>
      </w:r>
    </w:p>
    <w:p w:rsidR="00D52E27" w:rsidRDefault="00D52E27" w:rsidP="007267E8"/>
    <w:p w:rsidR="00FF70F0" w:rsidRPr="00FF70F0" w:rsidRDefault="00FF70F0" w:rsidP="007267E8">
      <w:pPr>
        <w:pStyle w:val="Heading2"/>
      </w:pPr>
      <w:bookmarkStart w:id="3" w:name="_Toc470790808"/>
      <w:r w:rsidRPr="00FF70F0">
        <w:t>Issues to consider</w:t>
      </w:r>
      <w:bookmarkEnd w:id="3"/>
    </w:p>
    <w:p w:rsidR="0029667B" w:rsidRPr="0029667B" w:rsidRDefault="0029667B" w:rsidP="0029667B">
      <w:proofErr w:type="gramStart"/>
      <w:r>
        <w:t>Quality.</w:t>
      </w:r>
      <w:proofErr w:type="gramEnd"/>
      <w:r>
        <w:t xml:space="preserve"> </w:t>
      </w:r>
      <w:r w:rsidRPr="0029667B">
        <w:t>The quality of the braille music file is largely dependent on the quality of the source print file, for which some sighted assistance is usually required.</w:t>
      </w:r>
    </w:p>
    <w:p w:rsidR="00FF70F0" w:rsidRPr="00FF70F0" w:rsidRDefault="0029667B" w:rsidP="0029667B">
      <w:pPr>
        <w:numPr>
          <w:ilvl w:val="0"/>
          <w:numId w:val="8"/>
        </w:numPr>
      </w:pPr>
      <w:r w:rsidRPr="0029667B">
        <w:t xml:space="preserve"> </w:t>
      </w:r>
      <w:r w:rsidR="00FF70F0" w:rsidRPr="00FF70F0">
        <w:t xml:space="preserve">Speed of access. The development of automated braille music translation software has allowed faster and potentially more independent access to </w:t>
      </w:r>
      <w:r w:rsidR="005A37BD" w:rsidRPr="00FF70F0">
        <w:t>print</w:t>
      </w:r>
      <w:r w:rsidR="00FF70F0" w:rsidRPr="00FF70F0">
        <w:t xml:space="preserve"> and electronic music scores for blind musicians as an alternative to using the services of a braille music transcriber or taking dictation from a sighted musician. </w:t>
      </w:r>
    </w:p>
    <w:p w:rsidR="00FF70F0" w:rsidRPr="00FF70F0" w:rsidRDefault="00FF70F0" w:rsidP="00FF70F0">
      <w:pPr>
        <w:numPr>
          <w:ilvl w:val="0"/>
          <w:numId w:val="8"/>
        </w:numPr>
      </w:pPr>
      <w:r w:rsidRPr="00FF70F0">
        <w:t>Cost. There is a distinction to be made between commercial Braille music translation packages and free online tools. The cost of software can in part be set against the cost of using a transcriber, reader or amanuensis.</w:t>
      </w:r>
    </w:p>
    <w:p w:rsidR="00FF70F0" w:rsidRPr="00FF70F0" w:rsidRDefault="00FF70F0" w:rsidP="00FF70F0">
      <w:pPr>
        <w:numPr>
          <w:ilvl w:val="0"/>
          <w:numId w:val="8"/>
        </w:numPr>
      </w:pPr>
      <w:r w:rsidRPr="00FF70F0">
        <w:t xml:space="preserve">Required technical expertise. Although the process of converting electronic music scores into braille is straightforward, basic computer knowledge and competence is required to become a fluent user of the software packages. Many users find it is helpful to include some expert training to get started. The online tools require only the ability to use the internet </w:t>
      </w:r>
      <w:r w:rsidRPr="00FF70F0">
        <w:lastRenderedPageBreak/>
        <w:t xml:space="preserve">competently. A Braille editor </w:t>
      </w:r>
      <w:r w:rsidR="00D24BCC">
        <w:t xml:space="preserve">such as Duxbury Braille Translator </w:t>
      </w:r>
      <w:r w:rsidRPr="00FF70F0">
        <w:t>is optional</w:t>
      </w:r>
      <w:r w:rsidR="00D24BCC">
        <w:t>, but strongly recommended for including annotations, adapting the layout to suit personal taste, or altering the page set-up to suit different braille embossers.</w:t>
      </w:r>
    </w:p>
    <w:p w:rsidR="00FF70F0" w:rsidRPr="00FF70F0" w:rsidRDefault="00FF70F0" w:rsidP="00FF70F0">
      <w:pPr>
        <w:numPr>
          <w:ilvl w:val="0"/>
          <w:numId w:val="8"/>
        </w:numPr>
      </w:pPr>
      <w:r w:rsidRPr="00FF70F0">
        <w:t xml:space="preserve">Flexibility. Electronic braille music files offer the blind musician the option of reading music scores via an electronic braille device such as a notetaker or braille display connected to a computer. </w:t>
      </w:r>
    </w:p>
    <w:p w:rsidR="00FF70F0" w:rsidRPr="00FF70F0" w:rsidRDefault="00FF70F0" w:rsidP="00FF70F0"/>
    <w:p w:rsidR="00DC2363" w:rsidRPr="00DC2363" w:rsidRDefault="00DC2363" w:rsidP="00E22E05">
      <w:pPr>
        <w:pStyle w:val="Heading2"/>
      </w:pPr>
      <w:bookmarkStart w:id="4" w:name="_Toc470790809"/>
      <w:r w:rsidRPr="00DC2363">
        <w:t>Music XML – a short explanation</w:t>
      </w:r>
      <w:bookmarkEnd w:id="4"/>
    </w:p>
    <w:p w:rsidR="00DC2363" w:rsidRPr="00DC2363" w:rsidRDefault="00DC2363" w:rsidP="00625E15">
      <w:pPr>
        <w:rPr>
          <w:lang w:val="en-US"/>
        </w:rPr>
      </w:pPr>
      <w:r w:rsidRPr="00DC2363">
        <w:rPr>
          <w:lang w:val="en-US"/>
        </w:rPr>
        <w:t xml:space="preserve">MusicXML is “the standard open format for exchanging digital </w:t>
      </w:r>
      <w:r w:rsidR="005A37BD">
        <w:rPr>
          <w:lang w:val="en-US"/>
        </w:rPr>
        <w:t>s</w:t>
      </w:r>
      <w:r w:rsidR="005A37BD" w:rsidRPr="00DC2363">
        <w:rPr>
          <w:lang w:val="en-US"/>
        </w:rPr>
        <w:t>heet</w:t>
      </w:r>
      <w:r w:rsidRPr="00DC2363">
        <w:rPr>
          <w:lang w:val="en-US"/>
        </w:rPr>
        <w:t xml:space="preserve"> music”. “Just as MP3 files have become synonymous with sharing recorded music, MusicXML files have become the standard for sharing interactive sheet music. With MusicXML you can create music in one program and share your results – back and forth – with people using other programs. Today more than </w:t>
      </w:r>
      <w:hyperlink r:id="rId15" w:history="1">
        <w:r w:rsidRPr="00DC2363">
          <w:rPr>
            <w:rStyle w:val="Hyperlink"/>
            <w:lang w:val="en-US"/>
          </w:rPr>
          <w:t>200 applications</w:t>
        </w:r>
      </w:hyperlink>
      <w:r w:rsidRPr="00DC2363">
        <w:rPr>
          <w:lang w:val="en-US"/>
        </w:rPr>
        <w:t xml:space="preserve"> include MusicXML support.”</w:t>
      </w:r>
    </w:p>
    <w:p w:rsidR="00DC2363" w:rsidRPr="00DC2363" w:rsidRDefault="00DC2363" w:rsidP="00625E15">
      <w:pPr>
        <w:rPr>
          <w:lang w:val="en-US"/>
        </w:rPr>
      </w:pPr>
      <w:r w:rsidRPr="00DC2363">
        <w:rPr>
          <w:lang w:val="en-US"/>
        </w:rPr>
        <w:t xml:space="preserve">Taken from </w:t>
      </w:r>
      <w:hyperlink r:id="rId16" w:history="1">
        <w:r w:rsidRPr="00DC2363">
          <w:rPr>
            <w:rStyle w:val="Hyperlink"/>
            <w:lang w:val="en-US"/>
          </w:rPr>
          <w:t>http://www.musicxml.com/</w:t>
        </w:r>
      </w:hyperlink>
    </w:p>
    <w:p w:rsidR="00DC2363" w:rsidRPr="00DC2363" w:rsidRDefault="00DC2363" w:rsidP="00625E15">
      <w:pPr>
        <w:rPr>
          <w:lang w:val="en-US"/>
        </w:rPr>
      </w:pPr>
      <w:r w:rsidRPr="00DC2363">
        <w:rPr>
          <w:lang w:val="en-US"/>
        </w:rPr>
        <w:t>Accessed on 29 September 2016.</w:t>
      </w:r>
    </w:p>
    <w:p w:rsidR="00DC2363" w:rsidRPr="00DC2363" w:rsidRDefault="00DC2363" w:rsidP="00BE7930">
      <w:pPr>
        <w:rPr>
          <w:lang w:val="en-US"/>
        </w:rPr>
      </w:pPr>
    </w:p>
    <w:p w:rsidR="00DC2363" w:rsidRPr="00DC2363" w:rsidRDefault="00DC2363" w:rsidP="00625E15">
      <w:pPr>
        <w:rPr>
          <w:lang w:val="en-US"/>
        </w:rPr>
      </w:pPr>
      <w:r w:rsidRPr="00DC2363">
        <w:rPr>
          <w:lang w:val="en-US"/>
        </w:rPr>
        <w:t>As well as offering a means of sharing electronic music files created in different music notation packages, MusicXML is a particularly significant tool for the conversion of stave notation into alternative accessible formats such as Braille music and Talking Scores. It is referenced frequently throughout this document.</w:t>
      </w:r>
    </w:p>
    <w:p w:rsidR="00DC2363" w:rsidRDefault="00DC2363" w:rsidP="00BE7930"/>
    <w:p w:rsidR="00DC2363" w:rsidRDefault="00DC2363" w:rsidP="00BE7930">
      <w:pPr>
        <w:pStyle w:val="Heading2"/>
      </w:pPr>
      <w:bookmarkStart w:id="5" w:name="_Toc470790810"/>
      <w:r>
        <w:t>Automated braille music translation</w:t>
      </w:r>
      <w:bookmarkEnd w:id="5"/>
    </w:p>
    <w:p w:rsidR="00DC2363" w:rsidRDefault="00DC2363" w:rsidP="00E22E05">
      <w:pPr>
        <w:pStyle w:val="Heading2"/>
        <w:rPr>
          <w:rFonts w:cs="Arial"/>
        </w:rPr>
      </w:pPr>
      <w:bookmarkStart w:id="6" w:name="_Toc470790811"/>
      <w:r>
        <w:t>Goodfeel</w:t>
      </w:r>
      <w:r>
        <w:rPr>
          <w:rFonts w:cs="Arial"/>
        </w:rPr>
        <w:t>®</w:t>
      </w:r>
      <w:bookmarkEnd w:id="6"/>
    </w:p>
    <w:p w:rsidR="00DC2363" w:rsidRDefault="00DC2363" w:rsidP="00DC2363">
      <w:r w:rsidRPr="00DD7DDA">
        <w:t xml:space="preserve">GoodFeel is a package of </w:t>
      </w:r>
      <w:r w:rsidR="004939DE">
        <w:t xml:space="preserve">three </w:t>
      </w:r>
      <w:r w:rsidRPr="00DD7DDA">
        <w:t xml:space="preserve">programs: </w:t>
      </w:r>
    </w:p>
    <w:p w:rsidR="00DC2363" w:rsidRDefault="00DC2363" w:rsidP="00DC2363">
      <w:pPr>
        <w:pStyle w:val="ListBullet"/>
        <w:numPr>
          <w:ilvl w:val="0"/>
          <w:numId w:val="1"/>
        </w:numPr>
      </w:pPr>
      <w:r w:rsidRPr="00DD7DDA">
        <w:t xml:space="preserve">SharpEye music scanning and recognition software, </w:t>
      </w:r>
    </w:p>
    <w:p w:rsidR="00DC2363" w:rsidRDefault="00DC2363" w:rsidP="00DC2363">
      <w:pPr>
        <w:pStyle w:val="ListBullet"/>
        <w:numPr>
          <w:ilvl w:val="0"/>
          <w:numId w:val="1"/>
        </w:numPr>
      </w:pPr>
      <w:r w:rsidRPr="00DD7DDA">
        <w:t xml:space="preserve">Lime music editor with Lime Aloud scripts for JAWS and </w:t>
      </w:r>
    </w:p>
    <w:p w:rsidR="00DC2363" w:rsidRDefault="00DC2363" w:rsidP="00DC2363">
      <w:pPr>
        <w:pStyle w:val="ListBullet"/>
        <w:numPr>
          <w:ilvl w:val="0"/>
          <w:numId w:val="1"/>
        </w:numPr>
      </w:pPr>
      <w:r w:rsidRPr="00DD7DDA">
        <w:t xml:space="preserve">GoodFeel </w:t>
      </w:r>
      <w:r>
        <w:t>Braille</w:t>
      </w:r>
      <w:r w:rsidRPr="00DD7DDA">
        <w:t xml:space="preserve"> Music Translator. </w:t>
      </w:r>
    </w:p>
    <w:p w:rsidR="0056244F" w:rsidRDefault="0056244F" w:rsidP="0056244F">
      <w:r w:rsidRPr="0056244F">
        <w:t xml:space="preserve">The software allows blind musicians to </w:t>
      </w:r>
      <w:r>
        <w:t>perform a range of tasks, including:</w:t>
      </w:r>
    </w:p>
    <w:p w:rsidR="0056244F" w:rsidRDefault="0056244F" w:rsidP="0056244F">
      <w:pPr>
        <w:pStyle w:val="ListBullet"/>
      </w:pPr>
      <w:r w:rsidRPr="0056244F">
        <w:t xml:space="preserve">scan, edit and translate hard copy print music into braille music;    </w:t>
      </w:r>
      <w:bookmarkStart w:id="7" w:name="OLE_LINK5"/>
      <w:bookmarkStart w:id="8" w:name="OLE_LINK6"/>
    </w:p>
    <w:p w:rsidR="0056244F" w:rsidRDefault="0056244F" w:rsidP="0056244F">
      <w:pPr>
        <w:pStyle w:val="ListBullet"/>
      </w:pPr>
      <w:r w:rsidRPr="0056244F">
        <w:t xml:space="preserve">notate scores via a midi keyboard or the computer keyboard, and produce print and braille music independently; </w:t>
      </w:r>
      <w:bookmarkEnd w:id="7"/>
      <w:bookmarkEnd w:id="8"/>
    </w:p>
    <w:p w:rsidR="0056244F" w:rsidRPr="0056244F" w:rsidRDefault="0056244F" w:rsidP="0056244F">
      <w:pPr>
        <w:pStyle w:val="ListBullet"/>
      </w:pPr>
      <w:r w:rsidRPr="0056244F">
        <w:t xml:space="preserve">convert electronic music files from Sibelius, MuseScore or other notation package into braille by importing MusicXML files. </w:t>
      </w:r>
    </w:p>
    <w:p w:rsidR="0056244F" w:rsidRPr="0056244F" w:rsidRDefault="0056244F" w:rsidP="0056244F">
      <w:r>
        <w:lastRenderedPageBreak/>
        <w:t xml:space="preserve">Blind users are able to </w:t>
      </w:r>
      <w:r w:rsidRPr="0056244F">
        <w:t xml:space="preserve">review the scores using braille, musical and verbal cues.  </w:t>
      </w:r>
    </w:p>
    <w:p w:rsidR="0056244F" w:rsidRPr="0056244F" w:rsidRDefault="0056244F" w:rsidP="0056244F"/>
    <w:p w:rsidR="00C939C9" w:rsidRDefault="0056244F" w:rsidP="00DC2363">
      <w:r>
        <w:t>S</w:t>
      </w:r>
      <w:r w:rsidR="00DC2363" w:rsidRPr="00DD7DDA">
        <w:t>ighted musicians</w:t>
      </w:r>
      <w:r>
        <w:t xml:space="preserve"> are able to </w:t>
      </w:r>
      <w:r w:rsidR="00DC2363" w:rsidRPr="00DD7DDA">
        <w:t xml:space="preserve">create what Dancing Dots calls a talking </w:t>
      </w:r>
      <w:r w:rsidR="00DC2363">
        <w:t>braille</w:t>
      </w:r>
      <w:r w:rsidR="00DC2363" w:rsidRPr="00DD7DDA">
        <w:t xml:space="preserve"> score. They should know the basics of notating music in print but need not necessarily know anything about </w:t>
      </w:r>
      <w:r w:rsidR="00DC2363">
        <w:t>braille</w:t>
      </w:r>
      <w:r w:rsidR="00DC2363" w:rsidRPr="00DD7DDA">
        <w:t xml:space="preserve"> or assistive technology in orde</w:t>
      </w:r>
      <w:r>
        <w:t>r to create accessible scores. They need not have JAWS or LimeAloud, and the Lime notation editor itself is available to download for free.</w:t>
      </w:r>
    </w:p>
    <w:p w:rsidR="0056244F" w:rsidRDefault="0056244F" w:rsidP="00DC2363"/>
    <w:p w:rsidR="00DC2363" w:rsidRPr="00A63563" w:rsidRDefault="00DC2363" w:rsidP="00803A1F">
      <w:r w:rsidRPr="00A63563">
        <w:t>Compatibility</w:t>
      </w:r>
    </w:p>
    <w:p w:rsidR="00DC2363" w:rsidRPr="00FB5548" w:rsidRDefault="00DC2363" w:rsidP="00DC2363">
      <w:r w:rsidRPr="00FB5548">
        <w:t xml:space="preserve">GoodFeel 3.2 is only compatible with the JAWS screen reader. GoodFeel 3.2 runs only under Windows. Use of a refreshable </w:t>
      </w:r>
      <w:r>
        <w:t>Braille</w:t>
      </w:r>
      <w:r w:rsidRPr="00FB5548">
        <w:t xml:space="preserve"> display is strongly recommended to access the </w:t>
      </w:r>
      <w:r>
        <w:t>Braille</w:t>
      </w:r>
      <w:r w:rsidR="004939DE">
        <w:t xml:space="preserve"> scores.</w:t>
      </w:r>
      <w:r w:rsidR="004939DE" w:rsidRPr="00FB5548">
        <w:t xml:space="preserve"> </w:t>
      </w:r>
    </w:p>
    <w:p w:rsidR="004939DE" w:rsidRDefault="004939DE" w:rsidP="00803A1F"/>
    <w:p w:rsidR="00DC2363" w:rsidRDefault="00DC2363" w:rsidP="00803A1F">
      <w:r>
        <w:t>Resources</w:t>
      </w:r>
    </w:p>
    <w:p w:rsidR="00DC2363" w:rsidRPr="00FB5548" w:rsidRDefault="00DC2363" w:rsidP="00DC2363">
      <w:r w:rsidRPr="00FB5548">
        <w:t xml:space="preserve">GoodFeel includes a comprehensive tutorial. There is an email discussion group for users of the software. The Dancing Dots website includes a comprehensive FAQ section, tutorials and searchable archive of the email discussion forum. </w:t>
      </w:r>
      <w:r>
        <w:t>The purchase price i</w:t>
      </w:r>
      <w:r w:rsidRPr="00FB5548">
        <w:t>ncludes an optional 30-minute orientation session.</w:t>
      </w:r>
    </w:p>
    <w:p w:rsidR="00DC2363" w:rsidRDefault="00DC2363" w:rsidP="00DC2363"/>
    <w:p w:rsidR="00801330" w:rsidRPr="00801330" w:rsidRDefault="00801330" w:rsidP="00803A1F">
      <w:r w:rsidRPr="00801330">
        <w:t>Purchasing and evaluation</w:t>
      </w:r>
    </w:p>
    <w:p w:rsidR="00801330" w:rsidRPr="00801330" w:rsidRDefault="00801330" w:rsidP="00801330">
      <w:bookmarkStart w:id="9" w:name="OLE_LINK3"/>
      <w:bookmarkStart w:id="10" w:name="OLE_LINK4"/>
      <w:r w:rsidRPr="00801330">
        <w:t xml:space="preserve">You can </w:t>
      </w:r>
      <w:hyperlink r:id="rId17" w:history="1">
        <w:r w:rsidRPr="00801330">
          <w:rPr>
            <w:rStyle w:val="Hyperlink"/>
          </w:rPr>
          <w:t>download a timed evaluation version of GoodFeel</w:t>
        </w:r>
      </w:hyperlink>
      <w:r w:rsidRPr="00801330">
        <w:t xml:space="preserve"> from Dancing Dots. </w:t>
      </w:r>
    </w:p>
    <w:p w:rsidR="00801330" w:rsidRPr="00FB5548" w:rsidRDefault="00801330" w:rsidP="00DC2363"/>
    <w:p w:rsidR="00DC2363" w:rsidRDefault="00DC2363" w:rsidP="00DC2363">
      <w:r>
        <w:t xml:space="preserve">Goodfeel is available in the UK from </w:t>
      </w:r>
      <w:hyperlink r:id="rId18" w:history="1">
        <w:r w:rsidRPr="0041359E">
          <w:rPr>
            <w:rStyle w:val="Hyperlink"/>
          </w:rPr>
          <w:t>Techno-Vision Systems</w:t>
        </w:r>
      </w:hyperlink>
      <w:r>
        <w:t xml:space="preserve"> L</w:t>
      </w:r>
      <w:r w:rsidR="008D1977">
        <w:t>td</w:t>
      </w:r>
      <w:r>
        <w:t>.</w:t>
      </w:r>
    </w:p>
    <w:p w:rsidR="00DC2363" w:rsidRDefault="00DC2363" w:rsidP="00DC2363"/>
    <w:p w:rsidR="00DC2363" w:rsidRDefault="00DC2363" w:rsidP="00E22E05">
      <w:pPr>
        <w:pStyle w:val="Heading2"/>
      </w:pPr>
      <w:bookmarkStart w:id="11" w:name="_Toc470790812"/>
      <w:bookmarkEnd w:id="9"/>
      <w:bookmarkEnd w:id="10"/>
      <w:r>
        <w:t>Braille Music Editor</w:t>
      </w:r>
      <w:bookmarkEnd w:id="11"/>
    </w:p>
    <w:p w:rsidR="00F41363" w:rsidRPr="00F41363" w:rsidRDefault="00F41363" w:rsidP="00F41363">
      <w:bookmarkStart w:id="12" w:name="OLE_LINK9"/>
      <w:bookmarkStart w:id="13" w:name="OLE_LINK10"/>
      <w:r w:rsidRPr="00F41363">
        <w:t>B</w:t>
      </w:r>
      <w:r>
        <w:t xml:space="preserve">raille </w:t>
      </w:r>
      <w:r w:rsidRPr="00F41363">
        <w:t>M</w:t>
      </w:r>
      <w:r>
        <w:t xml:space="preserve">usic </w:t>
      </w:r>
      <w:r w:rsidRPr="00F41363">
        <w:t>E</w:t>
      </w:r>
      <w:r>
        <w:t>ditor</w:t>
      </w:r>
      <w:r w:rsidRPr="00F41363">
        <w:t xml:space="preserve"> </w:t>
      </w:r>
      <w:r>
        <w:t xml:space="preserve">(BME) </w:t>
      </w:r>
      <w:r w:rsidRPr="00F41363">
        <w:t>allows Braille music readers to use a computer keyboard to create scores in Braille music and export these as MusicXML. Scores written in Braille music can thus be imported into many music notation packages and read by sighted musicians. Conversely, scores</w:t>
      </w:r>
      <w:r>
        <w:t xml:space="preserve"> can be imported from MusicXML </w:t>
      </w:r>
      <w:r w:rsidRPr="00F41363">
        <w:t xml:space="preserve">allowing files produced in music notation packages to be accessed in Braille music by blind musicians. </w:t>
      </w:r>
    </w:p>
    <w:bookmarkEnd w:id="12"/>
    <w:bookmarkEnd w:id="13"/>
    <w:p w:rsidR="00F41363" w:rsidRDefault="00F41363" w:rsidP="00803A1F"/>
    <w:p w:rsidR="00DC2363" w:rsidRPr="00A63563" w:rsidRDefault="00DC2363" w:rsidP="00803A1F">
      <w:r w:rsidRPr="00A63563">
        <w:t>Compatibility</w:t>
      </w:r>
    </w:p>
    <w:p w:rsidR="00DC2363" w:rsidRPr="00A61B9C" w:rsidRDefault="00DC2363" w:rsidP="00DC2363">
      <w:pPr>
        <w:rPr>
          <w:lang w:val="it-IT"/>
        </w:rPr>
      </w:pPr>
      <w:r w:rsidRPr="00A61B9C">
        <w:t xml:space="preserve">BME is only officially compatible with the JAWS screen reader. However, a plugin for use with NVDA is available from the </w:t>
      </w:r>
      <w:hyperlink r:id="rId19" w:history="1">
        <w:r w:rsidRPr="00A61B9C">
          <w:rPr>
            <w:rStyle w:val="Hyperlink"/>
          </w:rPr>
          <w:t xml:space="preserve">website of </w:t>
        </w:r>
        <w:r w:rsidRPr="00A61B9C">
          <w:rPr>
            <w:rStyle w:val="Hyperlink"/>
            <w:lang w:val="it-IT"/>
          </w:rPr>
          <w:t xml:space="preserve">Gianluca Casalino </w:t>
        </w:r>
      </w:hyperlink>
      <w:r w:rsidRPr="00A61B9C">
        <w:rPr>
          <w:lang w:val="it-IT"/>
        </w:rPr>
        <w:t xml:space="preserve"> (In Italian).</w:t>
      </w:r>
    </w:p>
    <w:p w:rsidR="00DC2363" w:rsidRPr="00A61B9C" w:rsidRDefault="00DC2363" w:rsidP="00DC2363"/>
    <w:p w:rsidR="00DC2363" w:rsidRPr="00A63563" w:rsidRDefault="00DC2363" w:rsidP="00803A1F">
      <w:r w:rsidRPr="00A63563">
        <w:t>Resources</w:t>
      </w:r>
    </w:p>
    <w:p w:rsidR="00DC2363" w:rsidRPr="00A61B9C" w:rsidRDefault="00DC2363" w:rsidP="00DC2363">
      <w:r w:rsidRPr="00A61B9C">
        <w:t xml:space="preserve">BME includes brief help documentation. There are videos and tutorials (not all in English) available via the </w:t>
      </w:r>
      <w:hyperlink r:id="rId20" w:history="1">
        <w:r w:rsidRPr="00A61B9C">
          <w:rPr>
            <w:rStyle w:val="Hyperlink"/>
          </w:rPr>
          <w:t>Music4VIP website</w:t>
        </w:r>
      </w:hyperlink>
      <w:r w:rsidRPr="00A61B9C">
        <w:t xml:space="preserve"> which cover different features of BME. </w:t>
      </w:r>
    </w:p>
    <w:p w:rsidR="00DC2363" w:rsidRPr="00A61B9C" w:rsidRDefault="00DC2363" w:rsidP="00DC2363">
      <w:r w:rsidRPr="00A61B9C">
        <w:t>There is currently no email list for users.</w:t>
      </w:r>
    </w:p>
    <w:p w:rsidR="00DC2363" w:rsidRPr="00A61B9C" w:rsidRDefault="00DC2363" w:rsidP="00DC2363"/>
    <w:p w:rsidR="00DC2363" w:rsidRPr="00A61B9C" w:rsidRDefault="00DC2363" w:rsidP="00803A1F">
      <w:r w:rsidRPr="00A61B9C">
        <w:t>Purchasing and evaluation</w:t>
      </w:r>
    </w:p>
    <w:p w:rsidR="00DC2363" w:rsidRPr="00A61B9C" w:rsidRDefault="00DC2363" w:rsidP="00DC2363">
      <w:r w:rsidRPr="00A61B9C">
        <w:t>A two-month free evaluation is possible before registration.</w:t>
      </w:r>
    </w:p>
    <w:p w:rsidR="00DC2363" w:rsidRPr="00A61B9C" w:rsidRDefault="00DC2363" w:rsidP="00DC2363">
      <w:r w:rsidRPr="00A61B9C">
        <w:t xml:space="preserve">BME is distributed by </w:t>
      </w:r>
      <w:hyperlink r:id="rId21" w:history="1">
        <w:proofErr w:type="spellStart"/>
        <w:r w:rsidRPr="00A61B9C">
          <w:rPr>
            <w:rStyle w:val="Hyperlink"/>
          </w:rPr>
          <w:t>Veia</w:t>
        </w:r>
        <w:proofErr w:type="spellEnd"/>
        <w:r w:rsidRPr="00A61B9C">
          <w:rPr>
            <w:rStyle w:val="Hyperlink"/>
          </w:rPr>
          <w:t xml:space="preserve"> </w:t>
        </w:r>
        <w:proofErr w:type="spellStart"/>
        <w:r w:rsidRPr="00A61B9C">
          <w:rPr>
            <w:rStyle w:val="Hyperlink"/>
          </w:rPr>
          <w:t>Progetti</w:t>
        </w:r>
        <w:proofErr w:type="spellEnd"/>
      </w:hyperlink>
      <w:r w:rsidRPr="00A61B9C">
        <w:t xml:space="preserve"> in Verona. </w:t>
      </w:r>
    </w:p>
    <w:p w:rsidR="00DC2363" w:rsidRPr="00A61B9C" w:rsidRDefault="00DC2363" w:rsidP="00DC2363"/>
    <w:p w:rsidR="00DC2363" w:rsidRDefault="00DC2363" w:rsidP="00E22E05">
      <w:pPr>
        <w:pStyle w:val="Heading2"/>
      </w:pPr>
      <w:bookmarkStart w:id="14" w:name="_Toc470790813"/>
      <w:r>
        <w:t>Freedots</w:t>
      </w:r>
      <w:bookmarkEnd w:id="14"/>
    </w:p>
    <w:p w:rsidR="00DC2363" w:rsidRDefault="00DC2363" w:rsidP="00DC2363">
      <w:r>
        <w:t xml:space="preserve">Freedots, developed by Mario Lang, is a project to develop a free tool to convert MusicXML into braille music. The project is currently not being developed, however it is still possible to use the Freedots tool. Visit the </w:t>
      </w:r>
      <w:hyperlink r:id="rId22" w:history="1">
        <w:r w:rsidRPr="00A61B9C">
          <w:rPr>
            <w:rStyle w:val="Hyperlink"/>
          </w:rPr>
          <w:t xml:space="preserve">MusicXML to </w:t>
        </w:r>
        <w:r>
          <w:rPr>
            <w:rStyle w:val="Hyperlink"/>
          </w:rPr>
          <w:t>Braille</w:t>
        </w:r>
        <w:r w:rsidRPr="00A61B9C">
          <w:rPr>
            <w:rStyle w:val="Hyperlink"/>
          </w:rPr>
          <w:t xml:space="preserve"> music converter</w:t>
        </w:r>
      </w:hyperlink>
      <w:r>
        <w:t>, upload a MusicXML file and select the options to convert it into a Brai</w:t>
      </w:r>
      <w:r w:rsidR="000408E9">
        <w:t>lle music file that can be downloaded. Freedots only supports single-line format.</w:t>
      </w:r>
    </w:p>
    <w:p w:rsidR="000408E9" w:rsidRDefault="000408E9" w:rsidP="00DC2363"/>
    <w:p w:rsidR="00DC2363" w:rsidRDefault="00DC2363" w:rsidP="00E22E05">
      <w:pPr>
        <w:pStyle w:val="Heading2"/>
      </w:pPr>
      <w:bookmarkStart w:id="15" w:name="_Toc470790814"/>
      <w:r>
        <w:t>BrailleMUSE (Braille Music Support Environment)</w:t>
      </w:r>
      <w:bookmarkEnd w:id="15"/>
    </w:p>
    <w:p w:rsidR="00DC2363" w:rsidRDefault="00DC2363" w:rsidP="00DC2363">
      <w:r>
        <w:t xml:space="preserve">The </w:t>
      </w:r>
      <w:hyperlink r:id="rId23" w:history="1">
        <w:r>
          <w:rPr>
            <w:rStyle w:val="Hyperlink"/>
          </w:rPr>
          <w:t>Braille</w:t>
        </w:r>
        <w:r w:rsidRPr="00A61B9C">
          <w:rPr>
            <w:rStyle w:val="Hyperlink"/>
          </w:rPr>
          <w:t>MUSE project</w:t>
        </w:r>
      </w:hyperlink>
      <w:r>
        <w:t xml:space="preserve"> is led by Professor Dr. Toshiyuki Gotoh of Yokohama National University in Japan. A free trial of the server is permitted under conditions set out on the website. The server converts MusicXML to Braille music and allows the Braille score to be configured according to the user's preferences.</w:t>
      </w:r>
    </w:p>
    <w:p w:rsidR="00DC2363" w:rsidRDefault="00DC2363" w:rsidP="00DC2363"/>
    <w:p w:rsidR="00DC2363" w:rsidRDefault="00DC2363" w:rsidP="00DC2363">
      <w:pPr>
        <w:pStyle w:val="Heading2"/>
      </w:pPr>
      <w:bookmarkStart w:id="16" w:name="_Toc470790815"/>
      <w:r>
        <w:t>Funding</w:t>
      </w:r>
      <w:bookmarkEnd w:id="16"/>
      <w:r>
        <w:t xml:space="preserve"> </w:t>
      </w:r>
    </w:p>
    <w:p w:rsidR="00DC2363" w:rsidRDefault="00DC2363" w:rsidP="00DC2363">
      <w:r>
        <w:t xml:space="preserve">Financial assistance for the purchase of music technology and training </w:t>
      </w:r>
      <w:r w:rsidR="00E22E05">
        <w:t xml:space="preserve">and transcription of music </w:t>
      </w:r>
      <w:r>
        <w:t xml:space="preserve">may be available. Visit our </w:t>
      </w:r>
      <w:hyperlink r:id="rId24" w:history="1">
        <w:r w:rsidRPr="00C558E9">
          <w:rPr>
            <w:rStyle w:val="Hyperlink"/>
          </w:rPr>
          <w:t>Music Awards and Funding page</w:t>
        </w:r>
      </w:hyperlink>
      <w:r>
        <w:t xml:space="preserve"> for further details.</w:t>
      </w:r>
    </w:p>
    <w:p w:rsidR="00DC2363" w:rsidRDefault="00DC2363" w:rsidP="00DC2363"/>
    <w:p w:rsidR="00DC2363" w:rsidRDefault="00DC2363" w:rsidP="00DC2363">
      <w:r>
        <w:t xml:space="preserve">Last updated: </w:t>
      </w:r>
      <w:r w:rsidR="006246BF">
        <w:t>January 2017</w:t>
      </w:r>
    </w:p>
    <w:p w:rsidR="00DC2363" w:rsidRPr="00EC0767" w:rsidRDefault="00DC2363" w:rsidP="00DC2363"/>
    <w:p w:rsidR="00EC0767" w:rsidRPr="00EC0767" w:rsidRDefault="00EC0767" w:rsidP="007E62ED"/>
    <w:sectPr w:rsidR="00EC0767" w:rsidRPr="00EC0767" w:rsidSect="00F87A5C">
      <w:pgSz w:w="11906" w:h="16838"/>
      <w:pgMar w:top="1440" w:right="1797"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9C143AB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 w:numId="8">
    <w:abstractNumId w:val="1"/>
  </w:num>
  <w:num w:numId="9">
    <w:abstractNumId w:val="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801"/>
  <w:defaultTabStop w:val="720"/>
  <w:displayHorizontalDrawingGridEvery w:val="0"/>
  <w:displayVerticalDrawingGridEvery w:val="0"/>
  <w:doNotUseMarginsForDrawingGridOrigin/>
  <w:noPunctuationKerning/>
  <w:characterSpacingControl w:val="doNotCompress"/>
  <w:compat/>
  <w:rsids>
    <w:rsidRoot w:val="00DC2363"/>
    <w:rsid w:val="000408E9"/>
    <w:rsid w:val="000A0D75"/>
    <w:rsid w:val="00145309"/>
    <w:rsid w:val="0016749C"/>
    <w:rsid w:val="001F283A"/>
    <w:rsid w:val="0029667B"/>
    <w:rsid w:val="002A6FF4"/>
    <w:rsid w:val="002D0707"/>
    <w:rsid w:val="00313940"/>
    <w:rsid w:val="00362780"/>
    <w:rsid w:val="003A41DC"/>
    <w:rsid w:val="003A59A2"/>
    <w:rsid w:val="003B1DDD"/>
    <w:rsid w:val="003C0543"/>
    <w:rsid w:val="003F2F65"/>
    <w:rsid w:val="00451EE3"/>
    <w:rsid w:val="00472873"/>
    <w:rsid w:val="004939DE"/>
    <w:rsid w:val="004A37C5"/>
    <w:rsid w:val="0050352A"/>
    <w:rsid w:val="00503AED"/>
    <w:rsid w:val="00517840"/>
    <w:rsid w:val="005257C0"/>
    <w:rsid w:val="00535707"/>
    <w:rsid w:val="00536FE1"/>
    <w:rsid w:val="0056244F"/>
    <w:rsid w:val="005652AA"/>
    <w:rsid w:val="005A37BD"/>
    <w:rsid w:val="005D5F56"/>
    <w:rsid w:val="006246BF"/>
    <w:rsid w:val="00625E15"/>
    <w:rsid w:val="00657E70"/>
    <w:rsid w:val="006D455F"/>
    <w:rsid w:val="006D53B3"/>
    <w:rsid w:val="006E15A9"/>
    <w:rsid w:val="007267E8"/>
    <w:rsid w:val="00787950"/>
    <w:rsid w:val="007B1F60"/>
    <w:rsid w:val="007B733F"/>
    <w:rsid w:val="007E62ED"/>
    <w:rsid w:val="00801330"/>
    <w:rsid w:val="00803A1F"/>
    <w:rsid w:val="00832913"/>
    <w:rsid w:val="008D1977"/>
    <w:rsid w:val="008D25C2"/>
    <w:rsid w:val="008E46EF"/>
    <w:rsid w:val="009B3614"/>
    <w:rsid w:val="00A33CF9"/>
    <w:rsid w:val="00A3440E"/>
    <w:rsid w:val="00A92A6E"/>
    <w:rsid w:val="00AA315F"/>
    <w:rsid w:val="00AD62E7"/>
    <w:rsid w:val="00B5519C"/>
    <w:rsid w:val="00B76DF2"/>
    <w:rsid w:val="00B9266E"/>
    <w:rsid w:val="00BE0420"/>
    <w:rsid w:val="00BE17C1"/>
    <w:rsid w:val="00BE7930"/>
    <w:rsid w:val="00C62EA6"/>
    <w:rsid w:val="00C939C9"/>
    <w:rsid w:val="00CF5F7D"/>
    <w:rsid w:val="00D24BCC"/>
    <w:rsid w:val="00D52E27"/>
    <w:rsid w:val="00DC2363"/>
    <w:rsid w:val="00DD1D0E"/>
    <w:rsid w:val="00DD332C"/>
    <w:rsid w:val="00E22E05"/>
    <w:rsid w:val="00E26A09"/>
    <w:rsid w:val="00EC0767"/>
    <w:rsid w:val="00EE6F98"/>
    <w:rsid w:val="00F04E13"/>
    <w:rsid w:val="00F41363"/>
    <w:rsid w:val="00F87A5C"/>
    <w:rsid w:val="00FA3D94"/>
    <w:rsid w:val="00FF43D6"/>
    <w:rsid w:val="00FF70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List Bullet" w:qFormat="1"/>
    <w:lsdException w:name="List Number" w:qFormat="1"/>
    <w:lsdException w:name="Title" w:qFormat="1"/>
    <w:lsdException w:name="Subtitle"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C2363"/>
    <w:rPr>
      <w:rFonts w:ascii="Arial" w:hAnsi="Arial"/>
      <w:sz w:val="28"/>
    </w:rPr>
  </w:style>
  <w:style w:type="paragraph" w:styleId="Heading1">
    <w:name w:val="heading 1"/>
    <w:basedOn w:val="Normal"/>
    <w:next w:val="Normal"/>
    <w:qFormat/>
    <w:rsid w:val="005D5F56"/>
    <w:pPr>
      <w:keepNext/>
      <w:spacing w:after="140"/>
      <w:outlineLvl w:val="0"/>
    </w:pPr>
    <w:rPr>
      <w:b/>
      <w:kern w:val="32"/>
      <w:sz w:val="44"/>
    </w:rPr>
  </w:style>
  <w:style w:type="paragraph" w:styleId="Heading2">
    <w:name w:val="heading 2"/>
    <w:basedOn w:val="Normal"/>
    <w:next w:val="Normal"/>
    <w:link w:val="Heading2Char"/>
    <w:qFormat/>
    <w:rsid w:val="005D5F56"/>
    <w:pPr>
      <w:keepNext/>
      <w:spacing w:after="120"/>
      <w:outlineLvl w:val="1"/>
    </w:pPr>
    <w:rPr>
      <w:b/>
      <w:sz w:val="36"/>
    </w:rPr>
  </w:style>
  <w:style w:type="paragraph" w:styleId="Heading3">
    <w:name w:val="heading 3"/>
    <w:basedOn w:val="Normal"/>
    <w:next w:val="Normal"/>
    <w:qFormat/>
    <w:rsid w:val="005D5F56"/>
    <w:pPr>
      <w:keepNext/>
      <w:spacing w:after="100"/>
      <w:outlineLvl w:val="2"/>
    </w:pPr>
    <w:rPr>
      <w:b/>
      <w:sz w:val="32"/>
    </w:rPr>
  </w:style>
  <w:style w:type="paragraph" w:styleId="Heading4">
    <w:name w:val="heading 4"/>
    <w:basedOn w:val="Normal"/>
    <w:next w:val="Normal"/>
    <w:qFormat/>
    <w:rsid w:val="005D5F56"/>
    <w:pPr>
      <w:keepNext/>
      <w:spacing w:after="80"/>
      <w:outlineLvl w:val="3"/>
    </w:pPr>
    <w:rPr>
      <w:b/>
    </w:rPr>
  </w:style>
  <w:style w:type="paragraph" w:styleId="Heading5">
    <w:name w:val="heading 5"/>
    <w:basedOn w:val="Normal"/>
    <w:next w:val="Normal"/>
    <w:qFormat/>
    <w:rsid w:val="005D5F56"/>
    <w:pPr>
      <w:keepNext/>
      <w:spacing w:after="60"/>
      <w:outlineLvl w:val="4"/>
    </w:pPr>
    <w:rPr>
      <w:b/>
    </w:rPr>
  </w:style>
  <w:style w:type="paragraph" w:styleId="Heading6">
    <w:name w:val="heading 6"/>
    <w:basedOn w:val="Normal"/>
    <w:next w:val="Normal"/>
    <w:qFormat/>
    <w:rsid w:val="005D5F56"/>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qFormat/>
    <w:rsid w:val="00EC0767"/>
    <w:rPr>
      <w:b/>
      <w:sz w:val="32"/>
    </w:rPr>
  </w:style>
  <w:style w:type="paragraph" w:styleId="ListBullet">
    <w:name w:val="List Bullet"/>
    <w:basedOn w:val="Normal"/>
    <w:qFormat/>
    <w:rsid w:val="005D5F56"/>
    <w:pPr>
      <w:numPr>
        <w:numId w:val="8"/>
      </w:numPr>
      <w:tabs>
        <w:tab w:val="left" w:pos="567"/>
      </w:tabs>
    </w:pPr>
  </w:style>
  <w:style w:type="paragraph" w:styleId="ListNumber">
    <w:name w:val="List Number"/>
    <w:basedOn w:val="Normal"/>
    <w:qFormat/>
    <w:rsid w:val="00517840"/>
    <w:pPr>
      <w:numPr>
        <w:numId w:val="9"/>
      </w:numPr>
      <w:tabs>
        <w:tab w:val="clear" w:pos="360"/>
        <w:tab w:val="num" w:pos="567"/>
        <w:tab w:val="left" w:pos="851"/>
      </w:tabs>
      <w:ind w:left="567" w:hanging="567"/>
    </w:pPr>
  </w:style>
  <w:style w:type="paragraph" w:styleId="Quote">
    <w:name w:val="Quote"/>
    <w:basedOn w:val="Normal"/>
    <w:qFormat/>
    <w:rsid w:val="005D5F56"/>
    <w:pPr>
      <w:ind w:left="794" w:right="794"/>
    </w:pPr>
  </w:style>
  <w:style w:type="paragraph" w:styleId="Subtitle">
    <w:name w:val="Subtitle"/>
    <w:basedOn w:val="Normal"/>
    <w:next w:val="Normal"/>
    <w:link w:val="SubtitleChar"/>
    <w:qFormat/>
    <w:rsid w:val="002D0707"/>
    <w:pPr>
      <w:keepNext/>
      <w:spacing w:before="60" w:after="60"/>
      <w:jc w:val="center"/>
    </w:pPr>
    <w:rPr>
      <w:rFonts w:eastAsiaTheme="majorEastAsia" w:cstheme="majorBidi"/>
      <w:b/>
      <w:sz w:val="40"/>
      <w:szCs w:val="24"/>
    </w:rPr>
  </w:style>
  <w:style w:type="character" w:customStyle="1" w:styleId="SubtitleChar">
    <w:name w:val="Subtitle Char"/>
    <w:basedOn w:val="DefaultParagraphFont"/>
    <w:link w:val="Subtitle"/>
    <w:rsid w:val="002D0707"/>
    <w:rPr>
      <w:rFonts w:ascii="Arial" w:eastAsiaTheme="majorEastAsia" w:hAnsi="Arial" w:cstheme="majorBidi"/>
      <w:b/>
      <w:sz w:val="40"/>
      <w:szCs w:val="24"/>
    </w:rPr>
  </w:style>
  <w:style w:type="paragraph" w:styleId="Title">
    <w:name w:val="Title"/>
    <w:basedOn w:val="Normal"/>
    <w:next w:val="Normal"/>
    <w:link w:val="TitleChar"/>
    <w:qFormat/>
    <w:rsid w:val="002D0707"/>
    <w:pPr>
      <w:keepNext/>
      <w:spacing w:before="240" w:after="60"/>
      <w:jc w:val="center"/>
      <w:outlineLvl w:val="0"/>
    </w:pPr>
    <w:rPr>
      <w:rFonts w:eastAsiaTheme="majorEastAsia" w:cstheme="majorBidi"/>
      <w:bCs/>
      <w:kern w:val="28"/>
      <w:sz w:val="44"/>
      <w:szCs w:val="32"/>
    </w:rPr>
  </w:style>
  <w:style w:type="character" w:customStyle="1" w:styleId="TitleChar">
    <w:name w:val="Title Char"/>
    <w:basedOn w:val="DefaultParagraphFont"/>
    <w:link w:val="Title"/>
    <w:rsid w:val="002D0707"/>
    <w:rPr>
      <w:rFonts w:ascii="Arial" w:eastAsiaTheme="majorEastAsia" w:hAnsi="Arial" w:cstheme="majorBidi"/>
      <w:bCs/>
      <w:kern w:val="28"/>
      <w:sz w:val="44"/>
      <w:szCs w:val="32"/>
    </w:rPr>
  </w:style>
  <w:style w:type="character" w:styleId="Hyperlink">
    <w:name w:val="Hyperlink"/>
    <w:basedOn w:val="DefaultParagraphFont"/>
    <w:uiPriority w:val="99"/>
    <w:rsid w:val="00DC2363"/>
    <w:rPr>
      <w:color w:val="0000FF" w:themeColor="hyperlink"/>
      <w:u w:val="single"/>
    </w:rPr>
  </w:style>
  <w:style w:type="character" w:customStyle="1" w:styleId="Heading2Char">
    <w:name w:val="Heading 2 Char"/>
    <w:basedOn w:val="DefaultParagraphFont"/>
    <w:link w:val="Heading2"/>
    <w:rsid w:val="00DC2363"/>
    <w:rPr>
      <w:rFonts w:ascii="Arial" w:hAnsi="Arial"/>
      <w:b/>
      <w:sz w:val="36"/>
    </w:rPr>
  </w:style>
  <w:style w:type="paragraph" w:styleId="TOC2">
    <w:name w:val="toc 2"/>
    <w:basedOn w:val="Normal"/>
    <w:next w:val="Normal"/>
    <w:autoRedefine/>
    <w:uiPriority w:val="39"/>
    <w:rsid w:val="00625E15"/>
    <w:pPr>
      <w:spacing w:after="100"/>
      <w:ind w:left="280"/>
    </w:pPr>
  </w:style>
  <w:style w:type="paragraph" w:styleId="TOC3">
    <w:name w:val="toc 3"/>
    <w:basedOn w:val="Normal"/>
    <w:next w:val="Normal"/>
    <w:autoRedefine/>
    <w:uiPriority w:val="39"/>
    <w:rsid w:val="00625E15"/>
    <w:pPr>
      <w:spacing w:after="100"/>
      <w:ind w:left="560"/>
    </w:pPr>
  </w:style>
  <w:style w:type="paragraph" w:styleId="TOC1">
    <w:name w:val="toc 1"/>
    <w:basedOn w:val="Normal"/>
    <w:next w:val="Normal"/>
    <w:autoRedefine/>
    <w:uiPriority w:val="39"/>
    <w:rsid w:val="00625E15"/>
    <w:pPr>
      <w:spacing w:after="100"/>
    </w:pPr>
  </w:style>
</w:styles>
</file>

<file path=word/webSettings.xml><?xml version="1.0" encoding="utf-8"?>
<w:webSettings xmlns:r="http://schemas.openxmlformats.org/officeDocument/2006/relationships" xmlns:w="http://schemas.openxmlformats.org/wordprocessingml/2006/main">
  <w:divs>
    <w:div w:id="17513806">
      <w:bodyDiv w:val="1"/>
      <w:marLeft w:val="0"/>
      <w:marRight w:val="0"/>
      <w:marTop w:val="0"/>
      <w:marBottom w:val="0"/>
      <w:divBdr>
        <w:top w:val="none" w:sz="0" w:space="0" w:color="auto"/>
        <w:left w:val="none" w:sz="0" w:space="0" w:color="auto"/>
        <w:bottom w:val="none" w:sz="0" w:space="0" w:color="auto"/>
        <w:right w:val="none" w:sz="0" w:space="0" w:color="auto"/>
      </w:divBdr>
    </w:div>
    <w:div w:id="114255741">
      <w:bodyDiv w:val="1"/>
      <w:marLeft w:val="0"/>
      <w:marRight w:val="0"/>
      <w:marTop w:val="0"/>
      <w:marBottom w:val="0"/>
      <w:divBdr>
        <w:top w:val="none" w:sz="0" w:space="0" w:color="auto"/>
        <w:left w:val="none" w:sz="0" w:space="0" w:color="auto"/>
        <w:bottom w:val="none" w:sz="0" w:space="0" w:color="auto"/>
        <w:right w:val="none" w:sz="0" w:space="0" w:color="auto"/>
      </w:divBdr>
    </w:div>
    <w:div w:id="121583706">
      <w:bodyDiv w:val="1"/>
      <w:marLeft w:val="0"/>
      <w:marRight w:val="0"/>
      <w:marTop w:val="0"/>
      <w:marBottom w:val="0"/>
      <w:divBdr>
        <w:top w:val="none" w:sz="0" w:space="0" w:color="auto"/>
        <w:left w:val="none" w:sz="0" w:space="0" w:color="auto"/>
        <w:bottom w:val="none" w:sz="0" w:space="0" w:color="auto"/>
        <w:right w:val="none" w:sz="0" w:space="0" w:color="auto"/>
      </w:divBdr>
    </w:div>
    <w:div w:id="578101267">
      <w:bodyDiv w:val="1"/>
      <w:marLeft w:val="0"/>
      <w:marRight w:val="0"/>
      <w:marTop w:val="0"/>
      <w:marBottom w:val="0"/>
      <w:divBdr>
        <w:top w:val="none" w:sz="0" w:space="0" w:color="auto"/>
        <w:left w:val="none" w:sz="0" w:space="0" w:color="auto"/>
        <w:bottom w:val="none" w:sz="0" w:space="0" w:color="auto"/>
        <w:right w:val="none" w:sz="0" w:space="0" w:color="auto"/>
      </w:divBdr>
    </w:div>
    <w:div w:id="618993455">
      <w:bodyDiv w:val="1"/>
      <w:marLeft w:val="0"/>
      <w:marRight w:val="0"/>
      <w:marTop w:val="0"/>
      <w:marBottom w:val="0"/>
      <w:divBdr>
        <w:top w:val="none" w:sz="0" w:space="0" w:color="auto"/>
        <w:left w:val="none" w:sz="0" w:space="0" w:color="auto"/>
        <w:bottom w:val="none" w:sz="0" w:space="0" w:color="auto"/>
        <w:right w:val="none" w:sz="0" w:space="0" w:color="auto"/>
      </w:divBdr>
    </w:div>
    <w:div w:id="765543352">
      <w:bodyDiv w:val="1"/>
      <w:marLeft w:val="0"/>
      <w:marRight w:val="0"/>
      <w:marTop w:val="0"/>
      <w:marBottom w:val="0"/>
      <w:divBdr>
        <w:top w:val="none" w:sz="0" w:space="0" w:color="auto"/>
        <w:left w:val="none" w:sz="0" w:space="0" w:color="auto"/>
        <w:bottom w:val="none" w:sz="0" w:space="0" w:color="auto"/>
        <w:right w:val="none" w:sz="0" w:space="0" w:color="auto"/>
      </w:divBdr>
    </w:div>
    <w:div w:id="774401365">
      <w:bodyDiv w:val="1"/>
      <w:marLeft w:val="0"/>
      <w:marRight w:val="0"/>
      <w:marTop w:val="0"/>
      <w:marBottom w:val="0"/>
      <w:divBdr>
        <w:top w:val="none" w:sz="0" w:space="0" w:color="auto"/>
        <w:left w:val="none" w:sz="0" w:space="0" w:color="auto"/>
        <w:bottom w:val="none" w:sz="0" w:space="0" w:color="auto"/>
        <w:right w:val="none" w:sz="0" w:space="0" w:color="auto"/>
      </w:divBdr>
    </w:div>
    <w:div w:id="1025326106">
      <w:bodyDiv w:val="1"/>
      <w:marLeft w:val="0"/>
      <w:marRight w:val="0"/>
      <w:marTop w:val="0"/>
      <w:marBottom w:val="0"/>
      <w:divBdr>
        <w:top w:val="none" w:sz="0" w:space="0" w:color="auto"/>
        <w:left w:val="none" w:sz="0" w:space="0" w:color="auto"/>
        <w:bottom w:val="none" w:sz="0" w:space="0" w:color="auto"/>
        <w:right w:val="none" w:sz="0" w:space="0" w:color="auto"/>
      </w:divBdr>
    </w:div>
    <w:div w:id="1056588086">
      <w:bodyDiv w:val="1"/>
      <w:marLeft w:val="0"/>
      <w:marRight w:val="0"/>
      <w:marTop w:val="0"/>
      <w:marBottom w:val="0"/>
      <w:divBdr>
        <w:top w:val="none" w:sz="0" w:space="0" w:color="auto"/>
        <w:left w:val="none" w:sz="0" w:space="0" w:color="auto"/>
        <w:bottom w:val="none" w:sz="0" w:space="0" w:color="auto"/>
        <w:right w:val="none" w:sz="0" w:space="0" w:color="auto"/>
      </w:divBdr>
    </w:div>
    <w:div w:id="1067266595">
      <w:bodyDiv w:val="1"/>
      <w:marLeft w:val="0"/>
      <w:marRight w:val="0"/>
      <w:marTop w:val="0"/>
      <w:marBottom w:val="0"/>
      <w:divBdr>
        <w:top w:val="none" w:sz="0" w:space="0" w:color="auto"/>
        <w:left w:val="none" w:sz="0" w:space="0" w:color="auto"/>
        <w:bottom w:val="none" w:sz="0" w:space="0" w:color="auto"/>
        <w:right w:val="none" w:sz="0" w:space="0" w:color="auto"/>
      </w:divBdr>
    </w:div>
    <w:div w:id="1094665101">
      <w:bodyDiv w:val="1"/>
      <w:marLeft w:val="0"/>
      <w:marRight w:val="0"/>
      <w:marTop w:val="0"/>
      <w:marBottom w:val="0"/>
      <w:divBdr>
        <w:top w:val="none" w:sz="0" w:space="0" w:color="auto"/>
        <w:left w:val="none" w:sz="0" w:space="0" w:color="auto"/>
        <w:bottom w:val="none" w:sz="0" w:space="0" w:color="auto"/>
        <w:right w:val="none" w:sz="0" w:space="0" w:color="auto"/>
      </w:divBdr>
    </w:div>
    <w:div w:id="1151943098">
      <w:bodyDiv w:val="1"/>
      <w:marLeft w:val="0"/>
      <w:marRight w:val="0"/>
      <w:marTop w:val="0"/>
      <w:marBottom w:val="0"/>
      <w:divBdr>
        <w:top w:val="none" w:sz="0" w:space="0" w:color="auto"/>
        <w:left w:val="none" w:sz="0" w:space="0" w:color="auto"/>
        <w:bottom w:val="none" w:sz="0" w:space="0" w:color="auto"/>
        <w:right w:val="none" w:sz="0" w:space="0" w:color="auto"/>
      </w:divBdr>
    </w:div>
    <w:div w:id="1152016006">
      <w:bodyDiv w:val="1"/>
      <w:marLeft w:val="0"/>
      <w:marRight w:val="0"/>
      <w:marTop w:val="0"/>
      <w:marBottom w:val="0"/>
      <w:divBdr>
        <w:top w:val="none" w:sz="0" w:space="0" w:color="auto"/>
        <w:left w:val="none" w:sz="0" w:space="0" w:color="auto"/>
        <w:bottom w:val="none" w:sz="0" w:space="0" w:color="auto"/>
        <w:right w:val="none" w:sz="0" w:space="0" w:color="auto"/>
      </w:divBdr>
    </w:div>
    <w:div w:id="1205173556">
      <w:bodyDiv w:val="1"/>
      <w:marLeft w:val="0"/>
      <w:marRight w:val="0"/>
      <w:marTop w:val="0"/>
      <w:marBottom w:val="0"/>
      <w:divBdr>
        <w:top w:val="none" w:sz="0" w:space="0" w:color="auto"/>
        <w:left w:val="none" w:sz="0" w:space="0" w:color="auto"/>
        <w:bottom w:val="none" w:sz="0" w:space="0" w:color="auto"/>
        <w:right w:val="none" w:sz="0" w:space="0" w:color="auto"/>
      </w:divBdr>
    </w:div>
    <w:div w:id="1216039593">
      <w:bodyDiv w:val="1"/>
      <w:marLeft w:val="0"/>
      <w:marRight w:val="0"/>
      <w:marTop w:val="0"/>
      <w:marBottom w:val="0"/>
      <w:divBdr>
        <w:top w:val="none" w:sz="0" w:space="0" w:color="auto"/>
        <w:left w:val="none" w:sz="0" w:space="0" w:color="auto"/>
        <w:bottom w:val="none" w:sz="0" w:space="0" w:color="auto"/>
        <w:right w:val="none" w:sz="0" w:space="0" w:color="auto"/>
      </w:divBdr>
    </w:div>
    <w:div w:id="1216549195">
      <w:bodyDiv w:val="1"/>
      <w:marLeft w:val="0"/>
      <w:marRight w:val="0"/>
      <w:marTop w:val="0"/>
      <w:marBottom w:val="0"/>
      <w:divBdr>
        <w:top w:val="none" w:sz="0" w:space="0" w:color="auto"/>
        <w:left w:val="none" w:sz="0" w:space="0" w:color="auto"/>
        <w:bottom w:val="none" w:sz="0" w:space="0" w:color="auto"/>
        <w:right w:val="none" w:sz="0" w:space="0" w:color="auto"/>
      </w:divBdr>
    </w:div>
    <w:div w:id="1292712088">
      <w:bodyDiv w:val="1"/>
      <w:marLeft w:val="0"/>
      <w:marRight w:val="0"/>
      <w:marTop w:val="0"/>
      <w:marBottom w:val="0"/>
      <w:divBdr>
        <w:top w:val="none" w:sz="0" w:space="0" w:color="auto"/>
        <w:left w:val="none" w:sz="0" w:space="0" w:color="auto"/>
        <w:bottom w:val="none" w:sz="0" w:space="0" w:color="auto"/>
        <w:right w:val="none" w:sz="0" w:space="0" w:color="auto"/>
      </w:divBdr>
    </w:div>
    <w:div w:id="1388260668">
      <w:bodyDiv w:val="1"/>
      <w:marLeft w:val="0"/>
      <w:marRight w:val="0"/>
      <w:marTop w:val="0"/>
      <w:marBottom w:val="0"/>
      <w:divBdr>
        <w:top w:val="none" w:sz="0" w:space="0" w:color="auto"/>
        <w:left w:val="none" w:sz="0" w:space="0" w:color="auto"/>
        <w:bottom w:val="none" w:sz="0" w:space="0" w:color="auto"/>
        <w:right w:val="none" w:sz="0" w:space="0" w:color="auto"/>
      </w:divBdr>
    </w:div>
    <w:div w:id="1507745045">
      <w:bodyDiv w:val="1"/>
      <w:marLeft w:val="0"/>
      <w:marRight w:val="0"/>
      <w:marTop w:val="0"/>
      <w:marBottom w:val="0"/>
      <w:divBdr>
        <w:top w:val="none" w:sz="0" w:space="0" w:color="auto"/>
        <w:left w:val="none" w:sz="0" w:space="0" w:color="auto"/>
        <w:bottom w:val="none" w:sz="0" w:space="0" w:color="auto"/>
        <w:right w:val="none" w:sz="0" w:space="0" w:color="auto"/>
      </w:divBdr>
    </w:div>
    <w:div w:id="1538397574">
      <w:bodyDiv w:val="1"/>
      <w:marLeft w:val="0"/>
      <w:marRight w:val="0"/>
      <w:marTop w:val="0"/>
      <w:marBottom w:val="0"/>
      <w:divBdr>
        <w:top w:val="none" w:sz="0" w:space="0" w:color="auto"/>
        <w:left w:val="none" w:sz="0" w:space="0" w:color="auto"/>
        <w:bottom w:val="none" w:sz="0" w:space="0" w:color="auto"/>
        <w:right w:val="none" w:sz="0" w:space="0" w:color="auto"/>
      </w:divBdr>
    </w:div>
    <w:div w:id="1651640763">
      <w:bodyDiv w:val="1"/>
      <w:marLeft w:val="0"/>
      <w:marRight w:val="0"/>
      <w:marTop w:val="0"/>
      <w:marBottom w:val="0"/>
      <w:divBdr>
        <w:top w:val="none" w:sz="0" w:space="0" w:color="auto"/>
        <w:left w:val="none" w:sz="0" w:space="0" w:color="auto"/>
        <w:bottom w:val="none" w:sz="0" w:space="0" w:color="auto"/>
        <w:right w:val="none" w:sz="0" w:space="0" w:color="auto"/>
      </w:divBdr>
    </w:div>
    <w:div w:id="1745489923">
      <w:bodyDiv w:val="1"/>
      <w:marLeft w:val="0"/>
      <w:marRight w:val="0"/>
      <w:marTop w:val="0"/>
      <w:marBottom w:val="0"/>
      <w:divBdr>
        <w:top w:val="none" w:sz="0" w:space="0" w:color="auto"/>
        <w:left w:val="none" w:sz="0" w:space="0" w:color="auto"/>
        <w:bottom w:val="none" w:sz="0" w:space="0" w:color="auto"/>
        <w:right w:val="none" w:sz="0" w:space="0" w:color="auto"/>
      </w:divBdr>
    </w:div>
    <w:div w:id="1973901873">
      <w:bodyDiv w:val="1"/>
      <w:marLeft w:val="0"/>
      <w:marRight w:val="0"/>
      <w:marTop w:val="0"/>
      <w:marBottom w:val="0"/>
      <w:divBdr>
        <w:top w:val="none" w:sz="0" w:space="0" w:color="auto"/>
        <w:left w:val="none" w:sz="0" w:space="0" w:color="auto"/>
        <w:bottom w:val="none" w:sz="0" w:space="0" w:color="auto"/>
        <w:right w:val="none" w:sz="0" w:space="0" w:color="auto"/>
      </w:divBdr>
    </w:div>
    <w:div w:id="21460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nib.org.uk/braille-and-moon-%E2%80%93-tactile-codes-braille-music/braille-music-transcribers" TargetMode="External"/><Relationship Id="rId18" Type="http://schemas.openxmlformats.org/officeDocument/2006/relationships/hyperlink" Target="http://www.techno-vision.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eia.it/en/bme2_product" TargetMode="External"/><Relationship Id="rId7" Type="http://schemas.openxmlformats.org/officeDocument/2006/relationships/numbering" Target="numbering.xml"/><Relationship Id="rId12" Type="http://schemas.openxmlformats.org/officeDocument/2006/relationships/hyperlink" Target="http://www.rnib.org.uk/music" TargetMode="External"/><Relationship Id="rId17" Type="http://schemas.openxmlformats.org/officeDocument/2006/relationships/hyperlink" Target="file:///G:\MusicAdvServ\MAS%20website%20content\MAS%20website%20downloads\Education\&#8226;%09http:\www.dancingdots.com\main\demodl.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usicxml.com/" TargetMode="External"/><Relationship Id="rId20" Type="http://schemas.openxmlformats.org/officeDocument/2006/relationships/hyperlink" Target="http://www.music4vi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rnib.org.uk/music" TargetMode="External"/><Relationship Id="rId24" Type="http://schemas.openxmlformats.org/officeDocument/2006/relationships/hyperlink" Target="http://www.rnib.org.uk/information-everyday-living-home-and-leisure-music/music-awards-and-funding" TargetMode="External"/><Relationship Id="rId5" Type="http://schemas.openxmlformats.org/officeDocument/2006/relationships/customXml" Target="../customXml/item5.xml"/><Relationship Id="rId15" Type="http://schemas.openxmlformats.org/officeDocument/2006/relationships/hyperlink" Target="http://www.musicxml.com/software/" TargetMode="External"/><Relationship Id="rId23" Type="http://schemas.openxmlformats.org/officeDocument/2006/relationships/hyperlink" Target="http://www.techno-vision.co.uk/?" TargetMode="External"/><Relationship Id="rId10" Type="http://schemas.openxmlformats.org/officeDocument/2006/relationships/webSettings" Target="webSettings.xml"/><Relationship Id="rId19" Type="http://schemas.openxmlformats.org/officeDocument/2006/relationships/hyperlink" Target="http://www.nvda.it/braille-music-editor-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s@rnib.org.uk" TargetMode="External"/><Relationship Id="rId22" Type="http://schemas.openxmlformats.org/officeDocument/2006/relationships/hyperlink" Target="http://www.techno-vis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umentDescription xmlns="d83a765a-8ed5-40bf-9d4b-31d5eb76c3d0">RNIB
</DocumentDescription>
    <ContentCoordinator xmlns="d83a765a-8ed5-40bf-9d4b-31d5eb76c3d0">
      <UserInfo>
        <DisplayName>Homer, Andrew</DisplayName>
        <AccountId>1258</AccountId>
        <AccountType/>
      </UserInfo>
    </ContentCoordinator>
    <_NotificationExecutionDate xmlns="49605ca1-ba2a-4154-96e4-6b240adfbd8d">2013-10-19T10:43:00+00:00</_NotificationExecutionDate>
    <PublishingExpirationDate xmlns="http://schemas.microsoft.com/sharepoint/v3" xsi:nil="true"/>
    <DocumentShortDescription xmlns="d83a765a-8ed5-40bf-9d4b-31d5eb76c3d0">RNIB
</DocumentShortDescription>
    <PublishingStartDate xmlns="http://schemas.microsoft.com/sharepoint/v3" xsi:nil="true"/>
    <_NotificationEmailHasBeenSent xmlns="49605ca1-ba2a-4154-96e4-6b240adfbd8d" xsi:nil="true"/>
    <_dlc_ExpireDate xmlns="49605ca1-ba2a-4154-96e4-6b240adfbd8d">2014-10-19T09:43:12+00:00</_dlc_ExpireDate>
    <_dlc_ExpireDateSaved xmlns="49605ca1-ba2a-4154-96e4-6b240adfbd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RNIBDocument</p:Name>
  <p:Description/>
  <p:Statement/>
  <p:PolicyItems>
    <p:PolicyItem featureId="NotificationPolicy">
      <p:Name>Notification Policy by Content and Code</p:Name>
      <p:Description>A policy which will send email notifications to the item author when an item is due to expire. All of the settings can be configured, including the notification date (formula), the email template and many other settings.</p:Description>
      <p:CustomData>
        <data>
          <RedirectEmailAddress>kelly.harrison@rnib.org.uk</RedirectEmailAddress>
          <AlwaysRedirectEmail>False</AlwaysRedirectEmail>
          <RedirectWhenNoUser>True</RedirectWhenNoUser>
          <EmailUserField>Author</EmailUserField>
          <EmailBody>&lt;div&gt;&lt;span&gt;The item {ITEM_TITLE} in the web site &lt;a href="{WEB_SITE_URL}"&gt;{WEB_SITE_TITLE}&lt;/a&gt; is about to expire, and will be deleted. Please check the content of this item. &lt;a href="{ITEM_URL}"&gt;Click here to view the item properties&lt;/a&gt;&lt;/span&gt;&lt;/div&gt;</EmailBody>
          <SubjectPrefix>Notification Email</SubjectPrefix>
          <SubjectSuffix>The item will be deleted</SubjectSuffix>
          <NotificationFormula>
            <period>years</period>
            <number>1</number>
            <property>Modified</property>
            <operator>+</operator>
          </NotificationFormula>
        </data>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2</number>
            <property>Modified</property>
            <period>years</period>
          </formula>
          <action type="action" id="Microsoft.Office.RecordsManagement.PolicyFeatures.Expiration.Action.MoveToRecycleBin"/>
        </data>
      </p:CustomData>
    </p:PolicyItem>
  </p:PolicyItems>
</p:Policy>
</file>

<file path=customXml/item4.xml><?xml version="1.0" encoding="utf-8"?>
<?mso-contentType ?>
<spe:Receivers xmlns:spe="http://schemas.microsoft.com/sharepoint/events">
  <Receiver>
    <Name/>
    <Type>10001</Type>
    <SequenceNumber>10000</SequenceNumber>
    <Assembly>ContentandCode.NotificationPolicy, Version=1.0.0.0, Culture=neutral, PublicKeyToken=880f5fb9e63b994d</Assembly>
    <Class>ContentandCode.NotificationPolicy.EventHandlers.NotificationDateEventHandler</Class>
    <Data/>
    <Filter/>
  </Receiver>
  <Receiver>
    <Name/>
    <Type>10002</Type>
    <SequenceNumber>10000</SequenceNumber>
    <Assembly>ContentandCode.NotificationPolicy, Version=1.0.0.0, Culture=neutral, PublicKeyToken=880f5fb9e63b994d</Assembly>
    <Class>ContentandCode.NotificationPolicy.EventHandlers.NotificationDateEventHandler</Class>
    <Data/>
    <Filter/>
  </Receiver>
  <Receiver>
    <Name/>
    <Type>2</Type>
    <SequenceNumber>10000</SequenceNumber>
    <Assembly>ContentandCode.NotificationPolicy, Version=1.0.0.0, Culture=neutral, PublicKeyToken=880f5fb9e63b994d</Assembly>
    <Class>ContentandCode.NotificationPolicy.EventHandlers.NotificationDateEventHandler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RNIBDocument" ma:contentTypeID="0x0101009BD51002BFC4054AA799CC36E538DB8F00A5E33D68A0ADB84488A5C3A9F8939BAD" ma:contentTypeVersion="21" ma:contentTypeDescription="RNIB Base Document content type" ma:contentTypeScope="" ma:versionID="14b0297b60e901fc76709536815d3869">
  <xsd:schema xmlns:xsd="http://www.w3.org/2001/XMLSchema" xmlns:p="http://schemas.microsoft.com/office/2006/metadata/properties" xmlns:ns1="http://schemas.microsoft.com/sharepoint/v3" xmlns:ns2="d83a765a-8ed5-40bf-9d4b-31d5eb76c3d0" xmlns:ns4="49605ca1-ba2a-4154-96e4-6b240adfbd8d" targetNamespace="http://schemas.microsoft.com/office/2006/metadata/properties" ma:root="true" ma:fieldsID="2d36be6fb1fbd1b81c3ef80eff2a51f9" ns1:_="" ns2:_="" ns4:_="">
    <xsd:import namespace="http://schemas.microsoft.com/sharepoint/v3"/>
    <xsd:import namespace="d83a765a-8ed5-40bf-9d4b-31d5eb76c3d0"/>
    <xsd:import namespace="49605ca1-ba2a-4154-96e4-6b240adfbd8d"/>
    <xsd:element name="properties">
      <xsd:complexType>
        <xsd:sequence>
          <xsd:element name="documentManagement">
            <xsd:complexType>
              <xsd:all>
                <xsd:element ref="ns2:DocumentShortDescription"/>
                <xsd:element ref="ns2:DocumentDescription"/>
                <xsd:element ref="ns2:ContentCoordinator" minOccurs="0"/>
                <xsd:element ref="ns1:PublishingStartDate" minOccurs="0"/>
                <xsd:element ref="ns1:PublishingExpirationDate" minOccurs="0"/>
                <xsd:element ref="ns4:_dlc_Exempt" minOccurs="0"/>
                <xsd:element ref="ns4:_NotificationExecutionDate" minOccurs="0"/>
                <xsd:element ref="ns4:_NotificationEmailHasBeenSent" minOccurs="0"/>
                <xsd:element ref="ns4:_dlc_ExpireDateSaved" minOccurs="0"/>
                <xsd:element ref="ns4: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7" nillable="true" ma:displayName="Scheduling Start Date" ma:internalName="PublishingStartDate">
      <xsd:simpleType>
        <xsd:restriction base="dms:Unknown"/>
      </xsd:simpleType>
    </xsd:element>
    <xsd:element name="PublishingExpirationDate" ma:index="8"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d83a765a-8ed5-40bf-9d4b-31d5eb76c3d0" elementFormDefault="qualified">
    <xsd:import namespace="http://schemas.microsoft.com/office/2006/documentManagement/types"/>
    <xsd:element name="DocumentShortDescription" ma:index="2" ma:displayName="Document Short Description" ma:description="Short description used where a succinct version is required." ma:internalName="DocumentShortDescription" ma:readOnly="false">
      <xsd:simpleType>
        <xsd:restriction base="dms:Note"/>
      </xsd:simpleType>
    </xsd:element>
    <xsd:element name="DocumentDescription" ma:index="3" ma:displayName="Document Description" ma:description="Description used to describe the content of the document." ma:internalName="DocumentDescription" ma:readOnly="false">
      <xsd:simpleType>
        <xsd:restriction base="dms:Note"/>
      </xsd:simpleType>
    </xsd:element>
    <xsd:element name="ContentCoordinator" ma:index="6" nillable="true" ma:displayName="Content Coordinator" ma:description="The content coordinator." ma:internalName="ContentCoordin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605ca1-ba2a-4154-96e4-6b240adfbd8d" elementFormDefault="qualified">
    <xsd:import namespace="http://schemas.microsoft.com/office/2006/documentManagement/types"/>
    <xsd:element name="_dlc_Exempt" ma:index="18" nillable="true" ma:displayName="Exempt from Policy" ma:hidden="true" ma:internalName="_dlc_Exempt" ma:readOnly="true">
      <xsd:simpleType>
        <xsd:restriction base="dms:Unknown"/>
      </xsd:simpleType>
    </xsd:element>
    <xsd:element name="_NotificationExecutionDate" ma:index="19" nillable="true" ma:displayName="Notification Date" ma:format="DateOnly" ma:hidden="true" ma:internalName="_NotificationExecutionDate" ma:readOnly="false">
      <xsd:simpleType>
        <xsd:restriction base="dms:DateTime"/>
      </xsd:simpleType>
    </xsd:element>
    <xsd:element name="_NotificationEmailHasBeenSent" ma:index="20" nillable="true" ma:displayName="Has notification email been sent yet?" ma:hidden="true" ma:internalName="_NotificationEmailHasBeenSent" ma:readOnly="false">
      <xsd:simpleType>
        <xsd:restriction base="dms:Boolean"/>
      </xsd:simpleType>
    </xsd:element>
    <xsd:element name="_dlc_ExpireDateSaved" ma:index="21" nillable="true" ma:displayName="Original Expiration Date" ma:hidden="true" ma:internalName="_dlc_ExpireDateSaved" ma:readOnly="true">
      <xsd:simpleType>
        <xsd:restriction base="dms:DateTime"/>
      </xsd:simpleType>
    </xsd:element>
    <xsd:element name="_dlc_ExpireDate" ma:index="22"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axOccurs="1" ma:index="4"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8F027-41F5-485D-818B-31A075591807}">
  <ds:schemaRefs>
    <ds:schemaRef ds:uri="http://schemas.microsoft.com/office/2006/metadata/properties"/>
    <ds:schemaRef ds:uri="d83a765a-8ed5-40bf-9d4b-31d5eb76c3d0"/>
    <ds:schemaRef ds:uri="49605ca1-ba2a-4154-96e4-6b240adfbd8d"/>
    <ds:schemaRef ds:uri="http://schemas.microsoft.com/sharepoint/v3"/>
  </ds:schemaRefs>
</ds:datastoreItem>
</file>

<file path=customXml/itemProps2.xml><?xml version="1.0" encoding="utf-8"?>
<ds:datastoreItem xmlns:ds="http://schemas.openxmlformats.org/officeDocument/2006/customXml" ds:itemID="{1721D448-C452-43FA-97C0-273FA48F051B}">
  <ds:schemaRefs>
    <ds:schemaRef ds:uri="http://schemas.microsoft.com/sharepoint/v3/contenttype/forms"/>
  </ds:schemaRefs>
</ds:datastoreItem>
</file>

<file path=customXml/itemProps3.xml><?xml version="1.0" encoding="utf-8"?>
<ds:datastoreItem xmlns:ds="http://schemas.openxmlformats.org/officeDocument/2006/customXml" ds:itemID="{D176086E-A881-461F-8EB5-29C465C372EA}">
  <ds:schemaRefs>
    <ds:schemaRef ds:uri="office.server.policy"/>
  </ds:schemaRefs>
</ds:datastoreItem>
</file>

<file path=customXml/itemProps4.xml><?xml version="1.0" encoding="utf-8"?>
<ds:datastoreItem xmlns:ds="http://schemas.openxmlformats.org/officeDocument/2006/customXml" ds:itemID="{5C2FAAB0-E6FB-4D79-B661-6E679F207E7F}">
  <ds:schemaRefs>
    <ds:schemaRef ds:uri="http://schemas.microsoft.com/sharepoint/events"/>
  </ds:schemaRefs>
</ds:datastoreItem>
</file>

<file path=customXml/itemProps5.xml><?xml version="1.0" encoding="utf-8"?>
<ds:datastoreItem xmlns:ds="http://schemas.openxmlformats.org/officeDocument/2006/customXml" ds:itemID="{DB927FDC-2A51-43A1-82D4-23CAC8B5F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a765a-8ed5-40bf-9d4b-31d5eb76c3d0"/>
    <ds:schemaRef ds:uri="49605ca1-ba2a-4154-96e4-6b240adfbd8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D43EDF02-8550-45C2-87B0-FC982EC6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1299</Words>
  <Characters>8655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RNIB</vt:lpstr>
    </vt:vector>
  </TitlesOfParts>
  <Company>RNIB</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RNIB</dc:title>
  <dc:creator>JRisdon</dc:creator>
  <cp:keywords>word; 2007; 2010; docx; dotm; template</cp:keywords>
  <cp:lastModifiedBy>JRisdon</cp:lastModifiedBy>
  <cp:revision>23</cp:revision>
  <cp:lastPrinted>1901-01-01T00:00:00Z</cp:lastPrinted>
  <dcterms:created xsi:type="dcterms:W3CDTF">2016-09-29T11:19:00Z</dcterms:created>
  <dcterms:modified xsi:type="dcterms:W3CDTF">2017-01-04T13:58:00Z</dcterms:modified>
</cp:coreProperties>
</file>